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735A9B0" w14:textId="73C9D019" w:rsidR="007560B7" w:rsidRDefault="007560B7" w:rsidP="00234FF5">
      <w:pPr>
        <w:tabs>
          <w:tab w:val="center" w:pos="4536"/>
          <w:tab w:val="right" w:pos="8280"/>
          <w:tab w:val="right" w:pos="9781"/>
        </w:tabs>
        <w:ind w:right="-58"/>
        <w:jc w:val="left"/>
        <w:rPr>
          <w:rFonts w:ascii="Arial" w:hAnsi="Arial" w:cs="Arial"/>
          <w:b/>
          <w:bCs/>
          <w:sz w:val="28"/>
        </w:rPr>
      </w:pPr>
      <w:bookmarkStart w:id="0" w:name="OLE_LINK6"/>
      <w:bookmarkStart w:id="1" w:name="OLE_LINK7"/>
      <w:r>
        <w:rPr>
          <w:rFonts w:ascii="Arial" w:hAnsi="Arial" w:cs="Arial"/>
          <w:b/>
          <w:bCs/>
          <w:sz w:val="28"/>
        </w:rPr>
        <w:t>3GPP TSG RAN WG1 Meeting #86</w:t>
      </w:r>
      <w:r w:rsidR="00DF3E99">
        <w:rPr>
          <w:rFonts w:ascii="Arial" w:hAnsi="Arial" w:cs="Arial"/>
          <w:b/>
          <w:bCs/>
          <w:sz w:val="28"/>
        </w:rPr>
        <w:t>bis</w:t>
      </w:r>
      <w:r w:rsidR="00234FF5">
        <w:rPr>
          <w:rFonts w:ascii="Arial" w:hAnsi="Arial" w:cs="Arial"/>
          <w:b/>
          <w:bCs/>
          <w:sz w:val="28"/>
        </w:rPr>
        <w:t xml:space="preserve">                              </w:t>
      </w:r>
      <w:r>
        <w:rPr>
          <w:rFonts w:ascii="Arial" w:hAnsi="Arial" w:cs="Arial"/>
          <w:b/>
          <w:bCs/>
          <w:sz w:val="28"/>
        </w:rPr>
        <w:tab/>
      </w:r>
      <w:r w:rsidR="00234FF5">
        <w:rPr>
          <w:rFonts w:ascii="Arial" w:hAnsi="Arial" w:cs="Arial"/>
          <w:b/>
          <w:bCs/>
          <w:sz w:val="28"/>
        </w:rPr>
        <w:t xml:space="preserve">       </w:t>
      </w:r>
      <w:r w:rsidR="00335B11" w:rsidRPr="00335B11">
        <w:rPr>
          <w:rFonts w:ascii="Arial" w:hAnsi="Arial" w:cs="Arial"/>
          <w:b/>
          <w:bCs/>
          <w:sz w:val="28"/>
        </w:rPr>
        <w:t>R1-</w:t>
      </w:r>
      <w:r w:rsidR="00701202">
        <w:rPr>
          <w:rFonts w:ascii="Arial" w:hAnsi="Arial" w:cs="Arial"/>
          <w:b/>
          <w:bCs/>
          <w:sz w:val="28"/>
        </w:rPr>
        <w:t>16</w:t>
      </w:r>
      <w:r w:rsidR="00234FF5">
        <w:rPr>
          <w:rFonts w:ascii="Arial" w:hAnsi="Arial" w:cs="Arial"/>
          <w:b/>
          <w:bCs/>
          <w:sz w:val="28"/>
        </w:rPr>
        <w:t>10001</w:t>
      </w:r>
    </w:p>
    <w:p w14:paraId="28F17AD8" w14:textId="77777777" w:rsidR="00DF3E99" w:rsidRDefault="00DF3E99" w:rsidP="00DF3E99">
      <w:pPr>
        <w:tabs>
          <w:tab w:val="center" w:pos="4536"/>
          <w:tab w:val="right" w:pos="9072"/>
        </w:tabs>
        <w:jc w:val="left"/>
        <w:rPr>
          <w:rFonts w:ascii="Arial" w:hAnsi="Arial" w:cs="Arial"/>
          <w:b/>
          <w:bCs/>
          <w:kern w:val="0"/>
          <w:sz w:val="28"/>
        </w:rPr>
      </w:pPr>
      <w:r>
        <w:rPr>
          <w:rFonts w:ascii="Arial" w:hAnsi="Arial" w:cs="Arial"/>
          <w:b/>
          <w:bCs/>
          <w:kern w:val="0"/>
          <w:sz w:val="28"/>
        </w:rPr>
        <w:t>Lisbon, Portugal 10</w:t>
      </w:r>
      <w:r>
        <w:rPr>
          <w:rFonts w:ascii="Arial" w:hAnsi="Arial" w:cs="Arial"/>
          <w:b/>
          <w:bCs/>
          <w:kern w:val="0"/>
          <w:sz w:val="28"/>
          <w:vertAlign w:val="superscript"/>
        </w:rPr>
        <w:t>th</w:t>
      </w:r>
      <w:r>
        <w:rPr>
          <w:rFonts w:ascii="Arial" w:hAnsi="Arial" w:cs="Arial"/>
          <w:b/>
          <w:bCs/>
          <w:kern w:val="0"/>
          <w:sz w:val="28"/>
        </w:rPr>
        <w:t xml:space="preserve"> - 14</w:t>
      </w:r>
      <w:r>
        <w:rPr>
          <w:rFonts w:ascii="Arial" w:hAnsi="Arial" w:cs="Arial"/>
          <w:b/>
          <w:bCs/>
          <w:kern w:val="0"/>
          <w:sz w:val="28"/>
          <w:vertAlign w:val="superscript"/>
        </w:rPr>
        <w:t>th</w:t>
      </w:r>
      <w:r>
        <w:rPr>
          <w:rFonts w:ascii="Arial" w:hAnsi="Arial" w:cs="Arial"/>
          <w:b/>
          <w:bCs/>
          <w:kern w:val="0"/>
          <w:sz w:val="28"/>
        </w:rPr>
        <w:t xml:space="preserve"> October 2016</w:t>
      </w:r>
    </w:p>
    <w:p w14:paraId="7B424D61" w14:textId="77777777" w:rsidR="007560B7" w:rsidRPr="000F29F8" w:rsidRDefault="007560B7" w:rsidP="007560B7">
      <w:pPr>
        <w:widowControl/>
        <w:tabs>
          <w:tab w:val="right" w:pos="9630"/>
        </w:tabs>
        <w:wordWrap/>
        <w:autoSpaceDE/>
        <w:autoSpaceDN/>
        <w:jc w:val="left"/>
        <w:rPr>
          <w:rFonts w:ascii="Arial" w:eastAsia="SimSun" w:hAnsi="Arial" w:cs="Arial"/>
          <w:b/>
          <w:kern w:val="0"/>
          <w:sz w:val="24"/>
          <w:lang w:eastAsia="en-US"/>
        </w:rPr>
      </w:pPr>
    </w:p>
    <w:p w14:paraId="399F8BF5" w14:textId="06A22CF4" w:rsidR="007560B7" w:rsidRPr="000F29F8" w:rsidRDefault="007560B7" w:rsidP="007560B7">
      <w:pPr>
        <w:wordWrap/>
        <w:adjustRightInd w:val="0"/>
        <w:snapToGrid w:val="0"/>
        <w:spacing w:line="360" w:lineRule="auto"/>
        <w:rPr>
          <w:rFonts w:ascii="Arial" w:hAnsi="Arial" w:cs="Arial"/>
          <w:snapToGrid w:val="0"/>
          <w:sz w:val="24"/>
        </w:rPr>
      </w:pPr>
      <w:r w:rsidRPr="000F29F8">
        <w:rPr>
          <w:rFonts w:ascii="Arial" w:hAnsi="Arial" w:cs="Arial"/>
          <w:b/>
          <w:snapToGrid w:val="0"/>
          <w:sz w:val="24"/>
        </w:rPr>
        <w:t>Agenda item:</w:t>
      </w:r>
      <w:r w:rsidRPr="000F29F8">
        <w:rPr>
          <w:rFonts w:ascii="Arial" w:hAnsi="Arial" w:cs="Arial"/>
          <w:snapToGrid w:val="0"/>
          <w:sz w:val="24"/>
        </w:rPr>
        <w:t xml:space="preserve"> </w:t>
      </w:r>
      <w:r w:rsidR="00335B11">
        <w:rPr>
          <w:rFonts w:ascii="Arial" w:hAnsi="Arial" w:cs="Arial"/>
          <w:snapToGrid w:val="0"/>
          <w:sz w:val="24"/>
        </w:rPr>
        <w:t xml:space="preserve">   7.2.</w:t>
      </w:r>
      <w:r w:rsidR="00234FF5">
        <w:rPr>
          <w:rFonts w:ascii="Arial" w:hAnsi="Arial" w:cs="Arial"/>
          <w:snapToGrid w:val="0"/>
          <w:sz w:val="24"/>
        </w:rPr>
        <w:t>9</w:t>
      </w:r>
      <w:r>
        <w:rPr>
          <w:rFonts w:ascii="Arial" w:hAnsi="Arial" w:cs="Arial"/>
          <w:snapToGrid w:val="0"/>
          <w:sz w:val="24"/>
        </w:rPr>
        <w:t>.</w:t>
      </w:r>
      <w:r w:rsidR="00335B11">
        <w:rPr>
          <w:rFonts w:ascii="Arial" w:hAnsi="Arial" w:cs="Arial"/>
          <w:snapToGrid w:val="0"/>
          <w:sz w:val="24"/>
        </w:rPr>
        <w:t>1</w:t>
      </w:r>
      <w:r w:rsidR="0047204B">
        <w:rPr>
          <w:rFonts w:ascii="Arial" w:hAnsi="Arial" w:cs="Arial"/>
          <w:snapToGrid w:val="0"/>
          <w:sz w:val="24"/>
        </w:rPr>
        <w:t>.</w:t>
      </w:r>
      <w:r w:rsidR="00234FF5">
        <w:rPr>
          <w:rFonts w:ascii="Arial" w:hAnsi="Arial" w:cs="Arial"/>
          <w:snapToGrid w:val="0"/>
          <w:sz w:val="24"/>
        </w:rPr>
        <w:t>3</w:t>
      </w:r>
    </w:p>
    <w:p w14:paraId="38C90A73" w14:textId="77777777" w:rsidR="007560B7" w:rsidRPr="001903B5" w:rsidRDefault="007560B7" w:rsidP="007560B7">
      <w:pPr>
        <w:wordWrap/>
        <w:adjustRightInd w:val="0"/>
        <w:snapToGrid w:val="0"/>
        <w:spacing w:line="360" w:lineRule="auto"/>
        <w:rPr>
          <w:rFonts w:ascii="Arial" w:hAnsi="Arial"/>
          <w:sz w:val="24"/>
        </w:rPr>
      </w:pPr>
      <w:r w:rsidRPr="000F29F8">
        <w:rPr>
          <w:rFonts w:ascii="Arial" w:hAnsi="Arial" w:cs="Arial"/>
          <w:b/>
          <w:snapToGrid w:val="0"/>
          <w:sz w:val="24"/>
        </w:rPr>
        <w:t>Source:</w:t>
      </w:r>
      <w:r w:rsidRPr="000F29F8">
        <w:rPr>
          <w:rFonts w:ascii="Arial" w:hAnsi="Arial" w:cs="Arial"/>
          <w:snapToGrid w:val="0"/>
          <w:sz w:val="24"/>
        </w:rPr>
        <w:t xml:space="preserve"> </w:t>
      </w:r>
      <w:r>
        <w:rPr>
          <w:rFonts w:ascii="Arial" w:hAnsi="Arial" w:cs="Arial"/>
          <w:snapToGrid w:val="0"/>
          <w:sz w:val="24"/>
        </w:rPr>
        <w:t xml:space="preserve">            </w:t>
      </w:r>
      <w:r w:rsidRPr="000F29F8">
        <w:rPr>
          <w:rFonts w:ascii="Arial" w:hAnsi="Arial" w:cs="Arial"/>
          <w:snapToGrid w:val="0"/>
          <w:sz w:val="24"/>
        </w:rPr>
        <w:t>Qualcomm</w:t>
      </w:r>
      <w:r w:rsidRPr="00321217">
        <w:rPr>
          <w:rFonts w:ascii="Arial" w:eastAsia="SimSun" w:hAnsi="Arial" w:cs="Arial" w:hint="eastAsia"/>
          <w:snapToGrid w:val="0"/>
          <w:sz w:val="24"/>
          <w:lang w:eastAsia="zh-CN"/>
        </w:rPr>
        <w:t xml:space="preserve"> </w:t>
      </w:r>
      <w:r>
        <w:rPr>
          <w:rFonts w:ascii="Arial" w:hAnsi="Arial"/>
          <w:sz w:val="24"/>
        </w:rPr>
        <w:t>Incorporated</w:t>
      </w:r>
    </w:p>
    <w:p w14:paraId="7FABE148" w14:textId="56E46308" w:rsidR="00335B11" w:rsidRDefault="007560B7" w:rsidP="00335B11">
      <w:pPr>
        <w:wordWrap/>
        <w:spacing w:line="360" w:lineRule="auto"/>
        <w:ind w:left="1795" w:hangingChars="762" w:hanging="1795"/>
        <w:jc w:val="left"/>
        <w:rPr>
          <w:rFonts w:ascii="Arial" w:hAnsi="Arial" w:cs="Arial"/>
          <w:snapToGrid w:val="0"/>
          <w:sz w:val="24"/>
        </w:rPr>
      </w:pPr>
      <w:r w:rsidRPr="000F29F8">
        <w:rPr>
          <w:rFonts w:ascii="Arial" w:hAnsi="Arial" w:cs="Arial"/>
          <w:b/>
          <w:snapToGrid w:val="0"/>
          <w:sz w:val="24"/>
        </w:rPr>
        <w:t xml:space="preserve">Title: </w:t>
      </w:r>
      <w:r>
        <w:rPr>
          <w:rFonts w:ascii="Arial" w:hAnsi="Arial" w:cs="Arial"/>
          <w:b/>
          <w:snapToGrid w:val="0"/>
          <w:sz w:val="24"/>
        </w:rPr>
        <w:t xml:space="preserve">                 </w:t>
      </w:r>
      <w:r w:rsidR="0047204B">
        <w:rPr>
          <w:rFonts w:ascii="Arial" w:hAnsi="Arial" w:cs="Arial"/>
          <w:snapToGrid w:val="0"/>
          <w:sz w:val="24"/>
        </w:rPr>
        <w:t>Uplink-based narrowband positioning</w:t>
      </w:r>
    </w:p>
    <w:p w14:paraId="62BEAD57" w14:textId="7FEE7D64" w:rsidR="007560B7" w:rsidRPr="000F29F8" w:rsidRDefault="007560B7" w:rsidP="00335B11">
      <w:pPr>
        <w:wordWrap/>
        <w:spacing w:line="360" w:lineRule="auto"/>
        <w:ind w:left="1795" w:hangingChars="762" w:hanging="1795"/>
        <w:jc w:val="left"/>
        <w:rPr>
          <w:rFonts w:ascii="Arial" w:hAnsi="Arial" w:cs="Arial"/>
          <w:snapToGrid w:val="0"/>
          <w:sz w:val="24"/>
        </w:rPr>
      </w:pPr>
      <w:r w:rsidRPr="000F29F8">
        <w:rPr>
          <w:rFonts w:ascii="Arial" w:hAnsi="Arial" w:cs="Arial"/>
          <w:b/>
          <w:snapToGrid w:val="0"/>
          <w:sz w:val="24"/>
        </w:rPr>
        <w:t>Document for:</w:t>
      </w:r>
      <w:r w:rsidRPr="000F29F8">
        <w:rPr>
          <w:rFonts w:ascii="Arial" w:hAnsi="Arial" w:cs="Arial"/>
          <w:snapToGrid w:val="0"/>
          <w:sz w:val="24"/>
        </w:rPr>
        <w:t xml:space="preserve"> </w:t>
      </w:r>
      <w:r>
        <w:rPr>
          <w:rFonts w:ascii="Arial" w:hAnsi="Arial" w:cs="Arial"/>
          <w:snapToGrid w:val="0"/>
          <w:sz w:val="24"/>
        </w:rPr>
        <w:t xml:space="preserve"> </w:t>
      </w:r>
      <w:r w:rsidRPr="000F29F8">
        <w:rPr>
          <w:rFonts w:ascii="Arial" w:hAnsi="Arial" w:cs="Arial"/>
          <w:snapToGrid w:val="0"/>
          <w:sz w:val="24"/>
        </w:rPr>
        <w:t>Discussion</w:t>
      </w:r>
      <w:r w:rsidRPr="00321217">
        <w:rPr>
          <w:rFonts w:ascii="Arial" w:eastAsia="SimSun" w:hAnsi="Arial" w:cs="Arial" w:hint="eastAsia"/>
          <w:snapToGrid w:val="0"/>
          <w:sz w:val="24"/>
          <w:lang w:eastAsia="zh-CN"/>
        </w:rPr>
        <w:t xml:space="preserve"> and </w:t>
      </w:r>
      <w:r>
        <w:rPr>
          <w:rFonts w:ascii="Arial" w:hAnsi="Arial" w:cs="Arial"/>
          <w:snapToGrid w:val="0"/>
          <w:sz w:val="24"/>
        </w:rPr>
        <w:t>Decision</w:t>
      </w:r>
      <w:r w:rsidRPr="000F29F8">
        <w:rPr>
          <w:rFonts w:ascii="Arial" w:hAnsi="Arial" w:cs="Arial"/>
          <w:snapToGrid w:val="0"/>
          <w:sz w:val="24"/>
        </w:rPr>
        <w:t xml:space="preserve"> </w:t>
      </w:r>
    </w:p>
    <w:p w14:paraId="7AB7E55C" w14:textId="77777777" w:rsidR="00E80D0C" w:rsidRPr="00392E7D" w:rsidRDefault="00E80D0C" w:rsidP="00E80D0C">
      <w:pPr>
        <w:pStyle w:val="LGTdoc1"/>
        <w:numPr>
          <w:ilvl w:val="0"/>
          <w:numId w:val="3"/>
        </w:numPr>
        <w:spacing w:beforeLines="0" w:before="120" w:after="220" w:afterAutospacing="0"/>
        <w:ind w:left="432" w:hanging="432"/>
        <w:rPr>
          <w:rFonts w:ascii="Arial" w:hAnsi="Arial" w:cs="Arial"/>
          <w:lang w:val="en-US"/>
        </w:rPr>
      </w:pPr>
      <w:r w:rsidRPr="00392E7D">
        <w:rPr>
          <w:rFonts w:ascii="Arial" w:hAnsi="Arial" w:cs="Arial"/>
          <w:lang w:val="en-US"/>
        </w:rPr>
        <w:t>Introduction</w:t>
      </w:r>
    </w:p>
    <w:p w14:paraId="3815B707" w14:textId="26374BF9" w:rsidR="006F5C8E" w:rsidRDefault="003775E1" w:rsidP="00111B9A">
      <w:pPr>
        <w:overflowPunct w:val="0"/>
        <w:adjustRightInd w:val="0"/>
        <w:spacing w:after="120"/>
        <w:contextualSpacing/>
        <w:textAlignment w:val="baseline"/>
        <w:rPr>
          <w:rFonts w:ascii="Times New Roman"/>
          <w:snapToGrid w:val="0"/>
          <w:kern w:val="0"/>
          <w:sz w:val="22"/>
          <w:szCs w:val="22"/>
          <w:lang w:val="en-GB"/>
        </w:rPr>
      </w:pPr>
      <w:r>
        <w:rPr>
          <w:rFonts w:ascii="Times New Roman"/>
          <w:snapToGrid w:val="0"/>
          <w:kern w:val="0"/>
          <w:sz w:val="22"/>
          <w:szCs w:val="22"/>
          <w:lang w:val="en-GB"/>
        </w:rPr>
        <w:t>In RAN#7</w:t>
      </w:r>
      <w:r w:rsidR="0050693F">
        <w:rPr>
          <w:rFonts w:ascii="Times New Roman"/>
          <w:snapToGrid w:val="0"/>
          <w:kern w:val="0"/>
          <w:sz w:val="22"/>
          <w:szCs w:val="22"/>
          <w:lang w:val="en-GB"/>
        </w:rPr>
        <w:t>2</w:t>
      </w:r>
      <w:r>
        <w:rPr>
          <w:rFonts w:ascii="Times New Roman"/>
          <w:snapToGrid w:val="0"/>
          <w:kern w:val="0"/>
          <w:sz w:val="22"/>
          <w:szCs w:val="22"/>
          <w:lang w:val="en-GB"/>
        </w:rPr>
        <w:t xml:space="preserve"> a new work item (WI) named </w:t>
      </w:r>
      <w:r w:rsidR="0047204B">
        <w:rPr>
          <w:rFonts w:ascii="Times New Roman"/>
          <w:i/>
          <w:snapToGrid w:val="0"/>
          <w:kern w:val="0"/>
          <w:sz w:val="22"/>
          <w:szCs w:val="22"/>
          <w:lang w:val="en-GB"/>
        </w:rPr>
        <w:t>enhancements of NB-</w:t>
      </w:r>
      <w:proofErr w:type="spellStart"/>
      <w:proofErr w:type="gramStart"/>
      <w:r w:rsidR="0047204B">
        <w:rPr>
          <w:rFonts w:ascii="Times New Roman"/>
          <w:i/>
          <w:snapToGrid w:val="0"/>
          <w:kern w:val="0"/>
          <w:sz w:val="22"/>
          <w:szCs w:val="22"/>
          <w:lang w:val="en-GB"/>
        </w:rPr>
        <w:t>IoT</w:t>
      </w:r>
      <w:proofErr w:type="spellEnd"/>
      <w:r w:rsidR="0050693F">
        <w:rPr>
          <w:rFonts w:ascii="Times New Roman"/>
          <w:i/>
          <w:snapToGrid w:val="0"/>
          <w:kern w:val="0"/>
          <w:sz w:val="22"/>
          <w:szCs w:val="22"/>
          <w:lang w:val="en-GB"/>
        </w:rPr>
        <w:t xml:space="preserve"> </w:t>
      </w:r>
      <w:r>
        <w:rPr>
          <w:rFonts w:ascii="Times New Roman"/>
          <w:snapToGrid w:val="0"/>
          <w:kern w:val="0"/>
          <w:sz w:val="22"/>
          <w:szCs w:val="22"/>
          <w:lang w:val="en-GB"/>
        </w:rPr>
        <w:t xml:space="preserve"> [</w:t>
      </w:r>
      <w:proofErr w:type="gramEnd"/>
      <w:r>
        <w:rPr>
          <w:rFonts w:ascii="Times New Roman"/>
          <w:snapToGrid w:val="0"/>
          <w:kern w:val="0"/>
          <w:sz w:val="22"/>
          <w:szCs w:val="22"/>
          <w:lang w:val="en-GB"/>
        </w:rPr>
        <w:t xml:space="preserve">1] was introduced. </w:t>
      </w:r>
      <w:r w:rsidR="00FF47FD">
        <w:rPr>
          <w:rFonts w:ascii="Times New Roman"/>
          <w:snapToGrid w:val="0"/>
          <w:kern w:val="0"/>
          <w:sz w:val="22"/>
          <w:szCs w:val="22"/>
          <w:lang w:val="en-GB"/>
        </w:rPr>
        <w:t xml:space="preserve">The objectives of the WI include the support of positioning, multicast, </w:t>
      </w:r>
      <w:r w:rsidR="0047204B">
        <w:rPr>
          <w:rFonts w:ascii="Times New Roman"/>
          <w:snapToGrid w:val="0"/>
          <w:kern w:val="0"/>
          <w:sz w:val="22"/>
          <w:szCs w:val="22"/>
          <w:lang w:val="en-GB"/>
        </w:rPr>
        <w:t>non-anchor PRB enhancements, mobility and new power classes</w:t>
      </w:r>
      <w:r w:rsidR="00FF47FD">
        <w:rPr>
          <w:rFonts w:ascii="Times New Roman"/>
          <w:snapToGrid w:val="0"/>
          <w:kern w:val="0"/>
          <w:sz w:val="22"/>
          <w:szCs w:val="22"/>
          <w:lang w:val="en-GB"/>
        </w:rPr>
        <w:t>.</w:t>
      </w:r>
    </w:p>
    <w:p w14:paraId="120FA66C" w14:textId="77777777" w:rsidR="00234FF5" w:rsidRDefault="00234FF5" w:rsidP="00111B9A">
      <w:pPr>
        <w:overflowPunct w:val="0"/>
        <w:adjustRightInd w:val="0"/>
        <w:spacing w:after="120"/>
        <w:contextualSpacing/>
        <w:textAlignment w:val="baseline"/>
        <w:rPr>
          <w:rFonts w:ascii="Times New Roman"/>
          <w:snapToGrid w:val="0"/>
          <w:kern w:val="0"/>
          <w:sz w:val="22"/>
          <w:szCs w:val="22"/>
          <w:lang w:val="en-GB"/>
        </w:rPr>
      </w:pPr>
    </w:p>
    <w:p w14:paraId="7D70373A" w14:textId="7090790F" w:rsidR="00234FF5" w:rsidRDefault="00234FF5" w:rsidP="00111B9A">
      <w:pPr>
        <w:overflowPunct w:val="0"/>
        <w:adjustRightInd w:val="0"/>
        <w:spacing w:after="120"/>
        <w:contextualSpacing/>
        <w:textAlignment w:val="baseline"/>
        <w:rPr>
          <w:rFonts w:ascii="Times New Roman"/>
          <w:snapToGrid w:val="0"/>
          <w:kern w:val="0"/>
          <w:sz w:val="22"/>
          <w:szCs w:val="22"/>
          <w:lang w:val="en-GB"/>
        </w:rPr>
      </w:pPr>
      <w:r>
        <w:rPr>
          <w:rFonts w:ascii="Times New Roman"/>
          <w:snapToGrid w:val="0"/>
          <w:kern w:val="0"/>
          <w:sz w:val="22"/>
          <w:szCs w:val="22"/>
          <w:lang w:val="en-GB"/>
        </w:rPr>
        <w:t>The following was agree</w:t>
      </w:r>
      <w:r w:rsidR="005354F8">
        <w:rPr>
          <w:rFonts w:ascii="Times New Roman"/>
          <w:snapToGrid w:val="0"/>
          <w:kern w:val="0"/>
          <w:sz w:val="22"/>
          <w:szCs w:val="22"/>
          <w:lang w:val="en-GB"/>
        </w:rPr>
        <w:t>d</w:t>
      </w:r>
      <w:r>
        <w:rPr>
          <w:rFonts w:ascii="Times New Roman"/>
          <w:snapToGrid w:val="0"/>
          <w:kern w:val="0"/>
          <w:sz w:val="22"/>
          <w:szCs w:val="22"/>
          <w:lang w:val="en-GB"/>
        </w:rPr>
        <w:t xml:space="preserve"> in context of uplink based positioning  </w:t>
      </w:r>
    </w:p>
    <w:p w14:paraId="4F3279B5" w14:textId="77777777" w:rsidR="00234FF5" w:rsidRPr="00234FF5" w:rsidRDefault="00234FF5" w:rsidP="00234FF5">
      <w:pPr>
        <w:pStyle w:val="ListParagraph"/>
        <w:numPr>
          <w:ilvl w:val="0"/>
          <w:numId w:val="12"/>
        </w:numPr>
        <w:overflowPunct w:val="0"/>
        <w:adjustRightInd w:val="0"/>
        <w:spacing w:after="120"/>
        <w:ind w:leftChars="0"/>
        <w:contextualSpacing/>
        <w:textAlignment w:val="baseline"/>
        <w:rPr>
          <w:rFonts w:ascii="Times New Roman"/>
          <w:snapToGrid w:val="0"/>
          <w:sz w:val="22"/>
          <w:szCs w:val="22"/>
          <w:lang w:val="en-GB"/>
        </w:rPr>
      </w:pPr>
      <w:r w:rsidRPr="00234FF5">
        <w:rPr>
          <w:rFonts w:ascii="Times New Roman"/>
          <w:snapToGrid w:val="0"/>
          <w:sz w:val="22"/>
          <w:szCs w:val="22"/>
          <w:lang w:val="en-GB"/>
        </w:rPr>
        <w:t>UTDOA positioning is supported under the following conditions:</w:t>
      </w:r>
    </w:p>
    <w:p w14:paraId="5E73FF13" w14:textId="77777777" w:rsidR="00234FF5" w:rsidRPr="00234FF5" w:rsidRDefault="00234FF5" w:rsidP="00234FF5">
      <w:pPr>
        <w:pStyle w:val="ListParagraph"/>
        <w:numPr>
          <w:ilvl w:val="1"/>
          <w:numId w:val="12"/>
        </w:numPr>
        <w:overflowPunct w:val="0"/>
        <w:adjustRightInd w:val="0"/>
        <w:spacing w:after="120"/>
        <w:ind w:leftChars="0"/>
        <w:contextualSpacing/>
        <w:textAlignment w:val="baseline"/>
        <w:rPr>
          <w:rFonts w:ascii="Times New Roman"/>
          <w:snapToGrid w:val="0"/>
          <w:sz w:val="22"/>
          <w:szCs w:val="22"/>
          <w:lang w:val="en-GB"/>
        </w:rPr>
      </w:pPr>
      <w:r w:rsidRPr="00234FF5">
        <w:rPr>
          <w:rFonts w:ascii="Times New Roman"/>
          <w:snapToGrid w:val="0"/>
          <w:sz w:val="22"/>
          <w:szCs w:val="22"/>
          <w:lang w:val="en-GB"/>
        </w:rPr>
        <w:t>It uses an existing NB-</w:t>
      </w:r>
      <w:proofErr w:type="spellStart"/>
      <w:r w:rsidRPr="00234FF5">
        <w:rPr>
          <w:rFonts w:ascii="Times New Roman"/>
          <w:snapToGrid w:val="0"/>
          <w:sz w:val="22"/>
          <w:szCs w:val="22"/>
          <w:lang w:val="en-GB"/>
        </w:rPr>
        <w:t>IoT</w:t>
      </w:r>
      <w:proofErr w:type="spellEnd"/>
      <w:r w:rsidRPr="00234FF5">
        <w:rPr>
          <w:rFonts w:ascii="Times New Roman"/>
          <w:snapToGrid w:val="0"/>
          <w:sz w:val="22"/>
          <w:szCs w:val="22"/>
          <w:lang w:val="en-GB"/>
        </w:rPr>
        <w:t xml:space="preserve"> transmission</w:t>
      </w:r>
    </w:p>
    <w:p w14:paraId="230D7271" w14:textId="77777777" w:rsidR="00234FF5" w:rsidRPr="00234FF5" w:rsidRDefault="00234FF5" w:rsidP="00234FF5">
      <w:pPr>
        <w:pStyle w:val="ListParagraph"/>
        <w:numPr>
          <w:ilvl w:val="1"/>
          <w:numId w:val="12"/>
        </w:numPr>
        <w:overflowPunct w:val="0"/>
        <w:adjustRightInd w:val="0"/>
        <w:spacing w:after="120"/>
        <w:ind w:leftChars="0"/>
        <w:contextualSpacing/>
        <w:textAlignment w:val="baseline"/>
        <w:rPr>
          <w:rFonts w:ascii="Times New Roman"/>
          <w:snapToGrid w:val="0"/>
          <w:sz w:val="22"/>
          <w:szCs w:val="22"/>
          <w:lang w:val="en-GB"/>
        </w:rPr>
      </w:pPr>
      <w:r w:rsidRPr="00234FF5">
        <w:rPr>
          <w:rFonts w:ascii="Times New Roman"/>
          <w:snapToGrid w:val="0"/>
          <w:sz w:val="22"/>
          <w:szCs w:val="22"/>
          <w:lang w:val="en-GB"/>
        </w:rPr>
        <w:t>It can be used by Rel-13 UEs</w:t>
      </w:r>
    </w:p>
    <w:p w14:paraId="4AF8E9B7" w14:textId="79A13634" w:rsidR="00111B9A" w:rsidRPr="00111B9A" w:rsidRDefault="003775E1" w:rsidP="00111B9A">
      <w:pPr>
        <w:overflowPunct w:val="0"/>
        <w:adjustRightInd w:val="0"/>
        <w:spacing w:after="120"/>
        <w:contextualSpacing/>
        <w:textAlignment w:val="baseline"/>
        <w:rPr>
          <w:rFonts w:ascii="Times New Roman"/>
          <w:snapToGrid w:val="0"/>
          <w:kern w:val="0"/>
          <w:sz w:val="22"/>
          <w:szCs w:val="22"/>
          <w:lang w:val="en-GB"/>
        </w:rPr>
      </w:pPr>
      <w:r>
        <w:rPr>
          <w:rFonts w:ascii="Times New Roman"/>
          <w:snapToGrid w:val="0"/>
          <w:kern w:val="0"/>
          <w:sz w:val="22"/>
          <w:szCs w:val="22"/>
          <w:lang w:val="en-GB"/>
        </w:rPr>
        <w:t xml:space="preserve">In this document we provide our views on the support of </w:t>
      </w:r>
      <w:r w:rsidR="0047204B">
        <w:rPr>
          <w:rFonts w:ascii="Times New Roman"/>
          <w:snapToGrid w:val="0"/>
          <w:kern w:val="0"/>
          <w:sz w:val="22"/>
          <w:szCs w:val="22"/>
          <w:lang w:val="en-GB"/>
        </w:rPr>
        <w:t>uplink based positioning</w:t>
      </w:r>
      <w:r w:rsidR="00A33FC8">
        <w:rPr>
          <w:rFonts w:ascii="Times New Roman"/>
          <w:snapToGrid w:val="0"/>
          <w:kern w:val="0"/>
          <w:sz w:val="22"/>
          <w:szCs w:val="22"/>
          <w:lang w:val="en-GB"/>
        </w:rPr>
        <w:t>.</w:t>
      </w:r>
    </w:p>
    <w:p w14:paraId="225AC796" w14:textId="77777777" w:rsidR="00D57529" w:rsidRPr="00111B9A" w:rsidRDefault="00D57529" w:rsidP="00D57529">
      <w:pPr>
        <w:pStyle w:val="LGTdoc0"/>
        <w:spacing w:afterLines="0" w:after="120" w:line="240" w:lineRule="auto"/>
        <w:ind w:left="792"/>
        <w:rPr>
          <w:szCs w:val="22"/>
        </w:rPr>
      </w:pPr>
    </w:p>
    <w:p w14:paraId="0DD87E91" w14:textId="0699E16E" w:rsidR="00547160" w:rsidRDefault="0047204B" w:rsidP="00181D01">
      <w:pPr>
        <w:pStyle w:val="LGTdoc1"/>
        <w:numPr>
          <w:ilvl w:val="0"/>
          <w:numId w:val="3"/>
        </w:numPr>
        <w:spacing w:beforeLines="0" w:before="120" w:after="220" w:afterAutospacing="0"/>
        <w:ind w:left="432" w:hanging="432"/>
        <w:rPr>
          <w:rFonts w:ascii="Arial" w:hAnsi="Arial" w:cs="Arial"/>
          <w:lang w:val="en-US"/>
        </w:rPr>
      </w:pPr>
      <w:r>
        <w:rPr>
          <w:rFonts w:ascii="Arial" w:hAnsi="Arial" w:cs="Arial"/>
          <w:lang w:val="en-US"/>
        </w:rPr>
        <w:t>Design and procedures for uplink-based positioning</w:t>
      </w:r>
    </w:p>
    <w:p w14:paraId="68F604C0" w14:textId="083333C4" w:rsidR="0047204B" w:rsidRDefault="0047204B" w:rsidP="0047204B">
      <w:pPr>
        <w:pStyle w:val="LGTdoc1"/>
        <w:spacing w:beforeLines="0" w:before="120" w:after="220" w:afterAutospacing="0"/>
        <w:rPr>
          <w:b w:val="0"/>
          <w:sz w:val="22"/>
          <w:szCs w:val="22"/>
        </w:rPr>
      </w:pPr>
      <w:r>
        <w:rPr>
          <w:b w:val="0"/>
          <w:sz w:val="22"/>
          <w:szCs w:val="22"/>
        </w:rPr>
        <w:t>For narrowband positioning, we consider the reuse of NPRACH channel. NPRACH has the following characteristics that make it amenable for position location</w:t>
      </w:r>
      <w:r w:rsidR="00E44B40">
        <w:rPr>
          <w:b w:val="0"/>
          <w:sz w:val="22"/>
          <w:szCs w:val="22"/>
        </w:rPr>
        <w:t>:</w:t>
      </w:r>
    </w:p>
    <w:p w14:paraId="6844729E" w14:textId="2CEF1AEE" w:rsidR="0047204B" w:rsidRPr="0047204B" w:rsidRDefault="0047204B" w:rsidP="0047204B">
      <w:pPr>
        <w:pStyle w:val="LGTdoc1"/>
        <w:numPr>
          <w:ilvl w:val="0"/>
          <w:numId w:val="9"/>
        </w:numPr>
        <w:spacing w:beforeLines="0" w:before="120" w:after="220" w:afterAutospacing="0"/>
        <w:rPr>
          <w:b w:val="0"/>
          <w:sz w:val="22"/>
          <w:szCs w:val="22"/>
          <w:u w:val="single"/>
        </w:rPr>
      </w:pPr>
      <w:r w:rsidRPr="0047204B">
        <w:rPr>
          <w:b w:val="0"/>
          <w:sz w:val="22"/>
          <w:szCs w:val="22"/>
          <w:u w:val="single"/>
        </w:rPr>
        <w:t>Multiplexing of different UEs:</w:t>
      </w:r>
      <w:r>
        <w:rPr>
          <w:b w:val="0"/>
          <w:sz w:val="22"/>
          <w:szCs w:val="22"/>
          <w:u w:val="single"/>
        </w:rPr>
        <w:t xml:space="preserve"> </w:t>
      </w:r>
      <w:r>
        <w:rPr>
          <w:b w:val="0"/>
          <w:sz w:val="22"/>
          <w:szCs w:val="22"/>
        </w:rPr>
        <w:t xml:space="preserve">NPRACH is designed to support a large number of UEs. Additionally, for Rel-14 NPRACH transmission will be supported outside the anchor PRB, which will also increase the NPRACH capacity of each cell. Multiplexing of a large number of UEs is important from a position location point of view, since the NPRACH resources have to be reserved not only in the </w:t>
      </w:r>
      <w:r>
        <w:rPr>
          <w:b w:val="0"/>
          <w:i/>
          <w:sz w:val="22"/>
          <w:szCs w:val="22"/>
        </w:rPr>
        <w:t>serving</w:t>
      </w:r>
      <w:r>
        <w:rPr>
          <w:b w:val="0"/>
          <w:sz w:val="22"/>
          <w:szCs w:val="22"/>
        </w:rPr>
        <w:t xml:space="preserve"> cell, but in a number of cells of the neighbourhood.</w:t>
      </w:r>
    </w:p>
    <w:p w14:paraId="2F675F8E" w14:textId="595C6B02" w:rsidR="0047204B" w:rsidRPr="0047204B" w:rsidRDefault="0047204B" w:rsidP="0047204B">
      <w:pPr>
        <w:pStyle w:val="LGTdoc1"/>
        <w:numPr>
          <w:ilvl w:val="0"/>
          <w:numId w:val="9"/>
        </w:numPr>
        <w:spacing w:beforeLines="0" w:before="120" w:after="220" w:afterAutospacing="0"/>
        <w:rPr>
          <w:b w:val="0"/>
          <w:sz w:val="22"/>
          <w:szCs w:val="22"/>
          <w:u w:val="single"/>
        </w:rPr>
      </w:pPr>
      <w:r w:rsidRPr="0047204B">
        <w:rPr>
          <w:b w:val="0"/>
          <w:sz w:val="22"/>
          <w:szCs w:val="22"/>
          <w:u w:val="single"/>
        </w:rPr>
        <w:t>Support of single tone UEs:</w:t>
      </w:r>
      <w:r>
        <w:rPr>
          <w:b w:val="0"/>
          <w:sz w:val="22"/>
          <w:szCs w:val="22"/>
        </w:rPr>
        <w:t xml:space="preserve"> In Rel-13 it was decided that </w:t>
      </w:r>
      <w:proofErr w:type="spellStart"/>
      <w:r>
        <w:rPr>
          <w:b w:val="0"/>
          <w:sz w:val="22"/>
          <w:szCs w:val="22"/>
        </w:rPr>
        <w:t>multitone</w:t>
      </w:r>
      <w:proofErr w:type="spellEnd"/>
      <w:r>
        <w:rPr>
          <w:b w:val="0"/>
          <w:sz w:val="22"/>
          <w:szCs w:val="22"/>
        </w:rPr>
        <w:t xml:space="preserve"> support is mandatory, but there is the possibility of disabling it via FGI bit. If this FGI bit is decided to be maintained in Rel-14, the only single tone physical channel that would support position location (i.e., timing difference estimation) would be NPRACH.</w:t>
      </w:r>
    </w:p>
    <w:p w14:paraId="2F55AA64" w14:textId="77777777" w:rsidR="00E44B40" w:rsidRPr="00E44B40" w:rsidRDefault="0047204B" w:rsidP="0047204B">
      <w:pPr>
        <w:pStyle w:val="LGTdoc1"/>
        <w:numPr>
          <w:ilvl w:val="0"/>
          <w:numId w:val="9"/>
        </w:numPr>
        <w:spacing w:beforeLines="0" w:before="120" w:after="220" w:afterAutospacing="0"/>
        <w:rPr>
          <w:b w:val="0"/>
          <w:sz w:val="22"/>
          <w:szCs w:val="22"/>
          <w:u w:val="single"/>
        </w:rPr>
      </w:pPr>
      <w:r w:rsidRPr="0047204B">
        <w:rPr>
          <w:b w:val="0"/>
          <w:sz w:val="22"/>
          <w:szCs w:val="22"/>
          <w:u w:val="single"/>
        </w:rPr>
        <w:t>Designed for timing acquisition:</w:t>
      </w:r>
      <w:r>
        <w:rPr>
          <w:b w:val="0"/>
          <w:sz w:val="22"/>
          <w:szCs w:val="22"/>
          <w:u w:val="single"/>
        </w:rPr>
        <w:t xml:space="preserve"> </w:t>
      </w:r>
      <w:r>
        <w:rPr>
          <w:b w:val="0"/>
          <w:sz w:val="22"/>
          <w:szCs w:val="22"/>
        </w:rPr>
        <w:t xml:space="preserve">One of the main objectives of NPRACH is to determine the </w:t>
      </w:r>
      <w:r w:rsidR="00E44B40">
        <w:rPr>
          <w:b w:val="0"/>
          <w:sz w:val="22"/>
          <w:szCs w:val="22"/>
        </w:rPr>
        <w:t>initial timing error of a UE to issue the corresponding timing advance command for subsequent uplink transmissions. As uplink based positioning is based on observed time difference between different BS, so</w:t>
      </w:r>
    </w:p>
    <w:p w14:paraId="6D2F4F63" w14:textId="0E85CCAF" w:rsidR="0047204B" w:rsidRDefault="00E44B40" w:rsidP="00E44B40">
      <w:pPr>
        <w:pStyle w:val="LGTdoc1"/>
        <w:spacing w:beforeLines="0" w:before="120" w:after="220" w:afterAutospacing="0"/>
        <w:rPr>
          <w:sz w:val="22"/>
          <w:szCs w:val="22"/>
        </w:rPr>
      </w:pPr>
      <w:r w:rsidRPr="00E44B40">
        <w:rPr>
          <w:sz w:val="22"/>
          <w:szCs w:val="22"/>
          <w:u w:val="single"/>
        </w:rPr>
        <w:t>Observation 1:</w:t>
      </w:r>
      <w:r w:rsidRPr="00E44B40">
        <w:rPr>
          <w:sz w:val="22"/>
          <w:szCs w:val="22"/>
        </w:rPr>
        <w:t xml:space="preserve"> </w:t>
      </w:r>
      <w:r>
        <w:rPr>
          <w:sz w:val="22"/>
          <w:szCs w:val="22"/>
        </w:rPr>
        <w:t>NPRACH is a good candidate for uplink-based position location</w:t>
      </w:r>
    </w:p>
    <w:p w14:paraId="29928E12" w14:textId="5896B5C7" w:rsidR="001A1D1C" w:rsidRDefault="001A1D1C" w:rsidP="00E44B40">
      <w:pPr>
        <w:pStyle w:val="LGTdoc1"/>
        <w:spacing w:beforeLines="0" w:before="120" w:after="220" w:afterAutospacing="0"/>
        <w:rPr>
          <w:b w:val="0"/>
          <w:sz w:val="22"/>
          <w:szCs w:val="22"/>
        </w:rPr>
      </w:pPr>
      <w:r>
        <w:rPr>
          <w:b w:val="0"/>
          <w:sz w:val="22"/>
          <w:szCs w:val="22"/>
        </w:rPr>
        <w:t>For uplink-based positioning,</w:t>
      </w:r>
      <w:r w:rsidR="00C872FE">
        <w:rPr>
          <w:b w:val="0"/>
          <w:sz w:val="22"/>
          <w:szCs w:val="22"/>
        </w:rPr>
        <w:t xml:space="preserve"> the network has to indicate to the UE that it has to transmit NPRACH. This may result in network overloading, since the UEs can only monitor NPDCCH if they are in connected mode. Additionally, for uplink-based positioning it is not possible to determine if the UE has moved from the previous position, which may result in unnecessary NPRACH transmission when the UE is in a fixed location.</w:t>
      </w:r>
    </w:p>
    <w:p w14:paraId="2B749445" w14:textId="2DA1F0EB" w:rsidR="00C872FE" w:rsidRDefault="00C872FE" w:rsidP="00E44B40">
      <w:pPr>
        <w:pStyle w:val="LGTdoc1"/>
        <w:spacing w:beforeLines="0" w:before="120" w:after="220" w:afterAutospacing="0"/>
        <w:rPr>
          <w:sz w:val="22"/>
          <w:szCs w:val="22"/>
        </w:rPr>
      </w:pPr>
      <w:r w:rsidRPr="00C872FE">
        <w:rPr>
          <w:sz w:val="22"/>
          <w:szCs w:val="22"/>
          <w:u w:val="single"/>
        </w:rPr>
        <w:t>Observation 2:</w:t>
      </w:r>
      <w:r>
        <w:rPr>
          <w:sz w:val="22"/>
          <w:szCs w:val="22"/>
        </w:rPr>
        <w:t xml:space="preserve"> The NPRACH transmission for position location can be triggered by NPDCCH order. This requires the UE to be in connected mode.</w:t>
      </w:r>
    </w:p>
    <w:p w14:paraId="2B6D5C8F" w14:textId="047EE726" w:rsidR="00D47776" w:rsidRPr="00DF3E99" w:rsidRDefault="00D47776" w:rsidP="00D47776">
      <w:pPr>
        <w:pStyle w:val="LGTdoc1"/>
        <w:spacing w:beforeLines="0" w:before="120" w:after="220" w:afterAutospacing="0"/>
        <w:rPr>
          <w:b w:val="0"/>
          <w:sz w:val="22"/>
          <w:szCs w:val="22"/>
        </w:rPr>
      </w:pPr>
      <w:r>
        <w:rPr>
          <w:b w:val="0"/>
          <w:sz w:val="22"/>
          <w:szCs w:val="22"/>
        </w:rPr>
        <w:lastRenderedPageBreak/>
        <w:t xml:space="preserve">For positioning the same NPRACH signal has to be monitored by multiple eNBs. Since open loop power control is used by the UE for NPRACH transmission, if the UE happens to be close to its serving cell, it will transmit the NPRACH with a low power. This then may not be hearable by other eNBs. To enable positioning the network would hence have to rely on UE transmitting the </w:t>
      </w:r>
      <w:r w:rsidR="00B72CC2">
        <w:rPr>
          <w:b w:val="0"/>
          <w:sz w:val="22"/>
          <w:szCs w:val="22"/>
        </w:rPr>
        <w:t>N</w:t>
      </w:r>
      <w:r>
        <w:rPr>
          <w:b w:val="0"/>
          <w:sz w:val="22"/>
          <w:szCs w:val="22"/>
        </w:rPr>
        <w:t xml:space="preserve">PRACH multiple times with the power ramp up. Such an approach </w:t>
      </w:r>
      <w:r w:rsidR="00B72CC2">
        <w:rPr>
          <w:b w:val="0"/>
          <w:sz w:val="22"/>
          <w:szCs w:val="22"/>
        </w:rPr>
        <w:t>would lead to increased power consumption at UE and will</w:t>
      </w:r>
      <w:r>
        <w:rPr>
          <w:b w:val="0"/>
          <w:sz w:val="22"/>
          <w:szCs w:val="22"/>
        </w:rPr>
        <w:t xml:space="preserve"> be inefficient from a network resource usage point of view.</w:t>
      </w:r>
    </w:p>
    <w:p w14:paraId="3177F8FC" w14:textId="6ACC4E63" w:rsidR="00D47776" w:rsidRDefault="00D47776" w:rsidP="00D47776">
      <w:pPr>
        <w:pStyle w:val="LGTdoc1"/>
        <w:spacing w:beforeLines="0" w:before="120" w:after="220" w:afterAutospacing="0"/>
        <w:rPr>
          <w:sz w:val="22"/>
          <w:szCs w:val="22"/>
        </w:rPr>
      </w:pPr>
      <w:r w:rsidRPr="00C872FE">
        <w:rPr>
          <w:sz w:val="22"/>
          <w:szCs w:val="22"/>
          <w:u w:val="single"/>
        </w:rPr>
        <w:t xml:space="preserve">Observation </w:t>
      </w:r>
      <w:r>
        <w:rPr>
          <w:sz w:val="22"/>
          <w:szCs w:val="22"/>
          <w:u w:val="single"/>
        </w:rPr>
        <w:t>3</w:t>
      </w:r>
      <w:r w:rsidRPr="00C872FE">
        <w:rPr>
          <w:sz w:val="22"/>
          <w:szCs w:val="22"/>
          <w:u w:val="single"/>
        </w:rPr>
        <w:t>:</w:t>
      </w:r>
      <w:r>
        <w:rPr>
          <w:sz w:val="22"/>
          <w:szCs w:val="22"/>
        </w:rPr>
        <w:t xml:space="preserve"> Due to use of open loop power co</w:t>
      </w:r>
      <w:r w:rsidR="00B72CC2">
        <w:rPr>
          <w:sz w:val="22"/>
          <w:szCs w:val="22"/>
        </w:rPr>
        <w:t>n</w:t>
      </w:r>
      <w:r>
        <w:rPr>
          <w:sz w:val="22"/>
          <w:szCs w:val="22"/>
        </w:rPr>
        <w:t xml:space="preserve">trol, a UE may have to transmit the NPRACH multiple times with power ramp up for </w:t>
      </w:r>
      <w:proofErr w:type="spellStart"/>
      <w:r>
        <w:rPr>
          <w:sz w:val="22"/>
          <w:szCs w:val="22"/>
        </w:rPr>
        <w:t>hearability</w:t>
      </w:r>
      <w:proofErr w:type="spellEnd"/>
      <w:r w:rsidR="00B72CC2">
        <w:rPr>
          <w:sz w:val="22"/>
          <w:szCs w:val="22"/>
        </w:rPr>
        <w:t xml:space="preserve">. This leads to increased power consumption at UE and </w:t>
      </w:r>
      <w:r>
        <w:rPr>
          <w:sz w:val="22"/>
          <w:szCs w:val="22"/>
        </w:rPr>
        <w:t>introduces additional inefficienc</w:t>
      </w:r>
      <w:r w:rsidR="00B72CC2">
        <w:rPr>
          <w:sz w:val="22"/>
          <w:szCs w:val="22"/>
        </w:rPr>
        <w:t>ies</w:t>
      </w:r>
      <w:r>
        <w:rPr>
          <w:sz w:val="22"/>
          <w:szCs w:val="22"/>
        </w:rPr>
        <w:t xml:space="preserve"> </w:t>
      </w:r>
      <w:r w:rsidR="00B72CC2">
        <w:rPr>
          <w:sz w:val="22"/>
          <w:szCs w:val="22"/>
        </w:rPr>
        <w:t>in the network.</w:t>
      </w:r>
      <w:r w:rsidR="008C7169">
        <w:rPr>
          <w:sz w:val="22"/>
          <w:szCs w:val="22"/>
        </w:rPr>
        <w:t xml:space="preserve"> RAN1 should study and quantify the performance due to power control for PRACH, and the possible increase in power consumption.</w:t>
      </w:r>
    </w:p>
    <w:p w14:paraId="234F6FFE" w14:textId="77777777" w:rsidR="00DF3E99" w:rsidRPr="00C872FE" w:rsidRDefault="00DF3E99" w:rsidP="00E44B40">
      <w:pPr>
        <w:pStyle w:val="LGTdoc1"/>
        <w:spacing w:beforeLines="0" w:before="120" w:after="220" w:afterAutospacing="0"/>
        <w:rPr>
          <w:sz w:val="22"/>
          <w:szCs w:val="22"/>
        </w:rPr>
      </w:pPr>
    </w:p>
    <w:p w14:paraId="3FCF4B3A" w14:textId="28738499" w:rsidR="00E44B40" w:rsidRPr="00E44B40" w:rsidRDefault="00E44B40" w:rsidP="00E44B40">
      <w:pPr>
        <w:pStyle w:val="LGTdoc1"/>
        <w:spacing w:beforeLines="0" w:before="120" w:after="220" w:afterAutospacing="0"/>
        <w:rPr>
          <w:b w:val="0"/>
          <w:sz w:val="22"/>
          <w:szCs w:val="22"/>
        </w:rPr>
      </w:pPr>
      <w:r w:rsidRPr="00E44B40">
        <w:rPr>
          <w:b w:val="0"/>
          <w:sz w:val="22"/>
          <w:szCs w:val="22"/>
        </w:rPr>
        <w:t>In the next section we provide link-level simulation results</w:t>
      </w:r>
      <w:r>
        <w:rPr>
          <w:b w:val="0"/>
          <w:sz w:val="22"/>
          <w:szCs w:val="22"/>
        </w:rPr>
        <w:t xml:space="preserve"> for NPRACH based timing estimation.</w:t>
      </w:r>
    </w:p>
    <w:p w14:paraId="4716EEFD" w14:textId="2CF007DB" w:rsidR="0047204B" w:rsidRDefault="0047204B" w:rsidP="00181D01">
      <w:pPr>
        <w:pStyle w:val="LGTdoc1"/>
        <w:numPr>
          <w:ilvl w:val="0"/>
          <w:numId w:val="3"/>
        </w:numPr>
        <w:spacing w:beforeLines="0" w:before="120" w:after="220" w:afterAutospacing="0"/>
        <w:ind w:left="432" w:hanging="432"/>
        <w:rPr>
          <w:rFonts w:ascii="Arial" w:hAnsi="Arial" w:cs="Arial"/>
          <w:lang w:val="en-US"/>
        </w:rPr>
      </w:pPr>
      <w:r>
        <w:rPr>
          <w:rFonts w:ascii="Arial" w:hAnsi="Arial" w:cs="Arial"/>
          <w:lang w:val="en-US"/>
        </w:rPr>
        <w:t>Link level simulation results</w:t>
      </w:r>
    </w:p>
    <w:p w14:paraId="3512D4DB" w14:textId="590A97A9" w:rsidR="0047204B" w:rsidRDefault="00E44B40" w:rsidP="0047204B">
      <w:pPr>
        <w:pStyle w:val="LGTdoc1"/>
        <w:spacing w:beforeLines="0" w:before="120" w:after="220" w:afterAutospacing="0"/>
        <w:rPr>
          <w:b w:val="0"/>
          <w:sz w:val="22"/>
          <w:szCs w:val="22"/>
        </w:rPr>
      </w:pPr>
      <w:r w:rsidRPr="00E44B40">
        <w:rPr>
          <w:b w:val="0"/>
          <w:sz w:val="22"/>
          <w:szCs w:val="22"/>
        </w:rPr>
        <w:t>W</w:t>
      </w:r>
      <w:r>
        <w:rPr>
          <w:b w:val="0"/>
          <w:sz w:val="22"/>
          <w:szCs w:val="22"/>
        </w:rPr>
        <w:t>e evaluated the accuracy of NPRACH timing acquisition for different scenarios. The simulation assumptions are described in Table 1. The results are in Figures 1-6.</w:t>
      </w:r>
    </w:p>
    <w:p w14:paraId="53D03162" w14:textId="77777777" w:rsidR="00E44B40" w:rsidRDefault="00E44B40" w:rsidP="0047204B">
      <w:pPr>
        <w:pStyle w:val="LGTdoc1"/>
        <w:spacing w:beforeLines="0" w:before="120" w:after="220" w:afterAutospacing="0"/>
        <w:rPr>
          <w:b w:val="0"/>
          <w:sz w:val="22"/>
          <w:szCs w:val="22"/>
        </w:rPr>
      </w:pPr>
    </w:p>
    <w:p w14:paraId="107D71F8" w14:textId="6FC377CA" w:rsidR="001A1D1C" w:rsidRDefault="001A1D1C" w:rsidP="001A1D1C">
      <w:pPr>
        <w:pStyle w:val="Caption"/>
        <w:keepNext/>
        <w:jc w:val="center"/>
      </w:pPr>
      <w:r>
        <w:t xml:space="preserve">Table </w:t>
      </w:r>
      <w:r>
        <w:fldChar w:fldCharType="begin"/>
      </w:r>
      <w:r>
        <w:instrText xml:space="preserve"> SEQ Table \* ARABIC </w:instrText>
      </w:r>
      <w:r>
        <w:fldChar w:fldCharType="separate"/>
      </w:r>
      <w:r w:rsidR="00CA7B1E">
        <w:rPr>
          <w:noProof/>
        </w:rPr>
        <w:t>1</w:t>
      </w:r>
      <w:r>
        <w:fldChar w:fldCharType="end"/>
      </w:r>
      <w:r>
        <w:t xml:space="preserve"> Link level simulation assumptions</w:t>
      </w:r>
    </w:p>
    <w:tbl>
      <w:tblPr>
        <w:tblStyle w:val="TableGrid"/>
        <w:tblW w:w="0" w:type="auto"/>
        <w:tblLook w:val="04A0" w:firstRow="1" w:lastRow="0" w:firstColumn="1" w:lastColumn="0" w:noHBand="0" w:noVBand="1"/>
      </w:tblPr>
      <w:tblGrid>
        <w:gridCol w:w="4681"/>
        <w:gridCol w:w="4681"/>
      </w:tblGrid>
      <w:tr w:rsidR="00E44B40" w14:paraId="3B8568B2" w14:textId="77777777" w:rsidTr="00E44B40">
        <w:tc>
          <w:tcPr>
            <w:tcW w:w="4681" w:type="dxa"/>
          </w:tcPr>
          <w:p w14:paraId="32752040" w14:textId="235038CA" w:rsidR="00E44B40" w:rsidRPr="00E44B40" w:rsidRDefault="00E44B40" w:rsidP="0047204B">
            <w:pPr>
              <w:pStyle w:val="LGTdoc1"/>
              <w:spacing w:beforeLines="0" w:before="120" w:after="220" w:afterAutospacing="0"/>
              <w:rPr>
                <w:b w:val="0"/>
                <w:sz w:val="22"/>
                <w:szCs w:val="22"/>
              </w:rPr>
            </w:pPr>
            <w:r>
              <w:rPr>
                <w:b w:val="0"/>
                <w:sz w:val="22"/>
                <w:szCs w:val="22"/>
              </w:rPr>
              <w:t>Channel model</w:t>
            </w:r>
          </w:p>
        </w:tc>
        <w:tc>
          <w:tcPr>
            <w:tcW w:w="4681" w:type="dxa"/>
          </w:tcPr>
          <w:p w14:paraId="52630360" w14:textId="579F5641" w:rsidR="00E44B40" w:rsidRPr="00E44B40" w:rsidRDefault="00E44B40" w:rsidP="0047204B">
            <w:pPr>
              <w:pStyle w:val="LGTdoc1"/>
              <w:spacing w:beforeLines="0" w:before="120" w:after="220" w:afterAutospacing="0"/>
              <w:rPr>
                <w:b w:val="0"/>
                <w:sz w:val="22"/>
                <w:szCs w:val="22"/>
              </w:rPr>
            </w:pPr>
            <w:r w:rsidRPr="00E44B40">
              <w:rPr>
                <w:b w:val="0"/>
                <w:sz w:val="22"/>
                <w:szCs w:val="22"/>
              </w:rPr>
              <w:t>AWGN, TU1</w:t>
            </w:r>
          </w:p>
        </w:tc>
      </w:tr>
      <w:tr w:rsidR="00E44B40" w14:paraId="587B8EF3" w14:textId="77777777" w:rsidTr="00E44B40">
        <w:tc>
          <w:tcPr>
            <w:tcW w:w="4681" w:type="dxa"/>
          </w:tcPr>
          <w:p w14:paraId="080E40F2" w14:textId="0B2B6B84" w:rsidR="00E44B40" w:rsidRDefault="00E44B40" w:rsidP="0047204B">
            <w:pPr>
              <w:pStyle w:val="LGTdoc1"/>
              <w:spacing w:beforeLines="0" w:before="120" w:after="220" w:afterAutospacing="0"/>
              <w:rPr>
                <w:b w:val="0"/>
                <w:sz w:val="22"/>
                <w:szCs w:val="22"/>
              </w:rPr>
            </w:pPr>
            <w:r>
              <w:rPr>
                <w:b w:val="0"/>
                <w:sz w:val="22"/>
                <w:szCs w:val="22"/>
              </w:rPr>
              <w:t xml:space="preserve">Number of eNB Rx </w:t>
            </w:r>
            <w:r w:rsidR="00CA7B1E">
              <w:rPr>
                <w:b w:val="0"/>
                <w:sz w:val="22"/>
                <w:szCs w:val="22"/>
              </w:rPr>
              <w:t>antennas</w:t>
            </w:r>
          </w:p>
        </w:tc>
        <w:tc>
          <w:tcPr>
            <w:tcW w:w="4681" w:type="dxa"/>
          </w:tcPr>
          <w:p w14:paraId="25DE33F2" w14:textId="648F3DBC" w:rsidR="00E44B40" w:rsidRDefault="00E44B40" w:rsidP="0047204B">
            <w:pPr>
              <w:pStyle w:val="LGTdoc1"/>
              <w:spacing w:beforeLines="0" w:before="120" w:after="220" w:afterAutospacing="0"/>
              <w:rPr>
                <w:b w:val="0"/>
                <w:sz w:val="22"/>
                <w:szCs w:val="22"/>
              </w:rPr>
            </w:pPr>
            <w:r>
              <w:rPr>
                <w:b w:val="0"/>
                <w:sz w:val="22"/>
                <w:szCs w:val="22"/>
              </w:rPr>
              <w:t>2</w:t>
            </w:r>
          </w:p>
        </w:tc>
      </w:tr>
      <w:tr w:rsidR="00E44B40" w14:paraId="40A2105D" w14:textId="77777777" w:rsidTr="00E44B40">
        <w:tc>
          <w:tcPr>
            <w:tcW w:w="4681" w:type="dxa"/>
          </w:tcPr>
          <w:p w14:paraId="1727D76C" w14:textId="1012E03B" w:rsidR="00E44B40" w:rsidRDefault="00E44B40" w:rsidP="0047204B">
            <w:pPr>
              <w:pStyle w:val="LGTdoc1"/>
              <w:spacing w:beforeLines="0" w:before="120" w:after="220" w:afterAutospacing="0"/>
              <w:rPr>
                <w:b w:val="0"/>
                <w:sz w:val="22"/>
                <w:szCs w:val="22"/>
              </w:rPr>
            </w:pPr>
            <w:r>
              <w:rPr>
                <w:b w:val="0"/>
                <w:sz w:val="22"/>
                <w:szCs w:val="22"/>
              </w:rPr>
              <w:t>UE Tx Power</w:t>
            </w:r>
          </w:p>
        </w:tc>
        <w:tc>
          <w:tcPr>
            <w:tcW w:w="4681" w:type="dxa"/>
          </w:tcPr>
          <w:p w14:paraId="6E800739" w14:textId="3F30F267" w:rsidR="00E44B40" w:rsidRDefault="00E44B40" w:rsidP="0047204B">
            <w:pPr>
              <w:pStyle w:val="LGTdoc1"/>
              <w:spacing w:beforeLines="0" w:before="120" w:after="220" w:afterAutospacing="0"/>
              <w:rPr>
                <w:b w:val="0"/>
                <w:sz w:val="22"/>
                <w:szCs w:val="22"/>
              </w:rPr>
            </w:pPr>
            <w:r>
              <w:rPr>
                <w:b w:val="0"/>
                <w:sz w:val="22"/>
                <w:szCs w:val="22"/>
              </w:rPr>
              <w:t>23dBm</w:t>
            </w:r>
          </w:p>
        </w:tc>
      </w:tr>
      <w:tr w:rsidR="00E44B40" w14:paraId="2FB7EC0A" w14:textId="77777777" w:rsidTr="00E44B40">
        <w:tc>
          <w:tcPr>
            <w:tcW w:w="4681" w:type="dxa"/>
          </w:tcPr>
          <w:p w14:paraId="245AA6F7" w14:textId="6578AD5B" w:rsidR="00E44B40" w:rsidRDefault="00E44B40" w:rsidP="0047204B">
            <w:pPr>
              <w:pStyle w:val="LGTdoc1"/>
              <w:spacing w:beforeLines="0" w:before="120" w:after="220" w:afterAutospacing="0"/>
              <w:rPr>
                <w:b w:val="0"/>
                <w:sz w:val="22"/>
                <w:szCs w:val="22"/>
              </w:rPr>
            </w:pPr>
            <w:r>
              <w:rPr>
                <w:b w:val="0"/>
                <w:sz w:val="22"/>
                <w:szCs w:val="22"/>
              </w:rPr>
              <w:t>Frequency error</w:t>
            </w:r>
          </w:p>
        </w:tc>
        <w:tc>
          <w:tcPr>
            <w:tcW w:w="4681" w:type="dxa"/>
          </w:tcPr>
          <w:p w14:paraId="44C409C7" w14:textId="619F5872" w:rsidR="00E44B40" w:rsidRDefault="00E44B40" w:rsidP="0047204B">
            <w:pPr>
              <w:pStyle w:val="LGTdoc1"/>
              <w:spacing w:beforeLines="0" w:before="120" w:after="220" w:afterAutospacing="0"/>
              <w:rPr>
                <w:b w:val="0"/>
                <w:sz w:val="22"/>
                <w:szCs w:val="22"/>
              </w:rPr>
            </w:pPr>
            <w:r>
              <w:rPr>
                <w:b w:val="0"/>
                <w:sz w:val="22"/>
                <w:szCs w:val="22"/>
              </w:rPr>
              <w:t>50Hz</w:t>
            </w:r>
          </w:p>
        </w:tc>
      </w:tr>
      <w:tr w:rsidR="00E44B40" w14:paraId="6FE83379" w14:textId="77777777" w:rsidTr="00E44B40">
        <w:tc>
          <w:tcPr>
            <w:tcW w:w="4681" w:type="dxa"/>
          </w:tcPr>
          <w:p w14:paraId="3DE6FFD1" w14:textId="3A64C073" w:rsidR="00E44B40" w:rsidRDefault="001A1D1C" w:rsidP="0047204B">
            <w:pPr>
              <w:pStyle w:val="LGTdoc1"/>
              <w:spacing w:beforeLines="0" w:before="120" w:after="220" w:afterAutospacing="0"/>
              <w:rPr>
                <w:b w:val="0"/>
                <w:sz w:val="22"/>
                <w:szCs w:val="22"/>
              </w:rPr>
            </w:pPr>
            <w:r>
              <w:rPr>
                <w:b w:val="0"/>
                <w:sz w:val="22"/>
                <w:szCs w:val="22"/>
              </w:rPr>
              <w:t>Number of NPRACH repetitions</w:t>
            </w:r>
          </w:p>
        </w:tc>
        <w:tc>
          <w:tcPr>
            <w:tcW w:w="4681" w:type="dxa"/>
          </w:tcPr>
          <w:p w14:paraId="61F0DA01" w14:textId="722ED857" w:rsidR="00E44B40" w:rsidRDefault="001A1D1C" w:rsidP="0047204B">
            <w:pPr>
              <w:pStyle w:val="LGTdoc1"/>
              <w:spacing w:beforeLines="0" w:before="120" w:after="220" w:afterAutospacing="0"/>
              <w:rPr>
                <w:b w:val="0"/>
                <w:sz w:val="22"/>
                <w:szCs w:val="22"/>
              </w:rPr>
            </w:pPr>
            <w:r>
              <w:rPr>
                <w:b w:val="0"/>
                <w:sz w:val="22"/>
                <w:szCs w:val="22"/>
              </w:rPr>
              <w:t>2</w:t>
            </w:r>
            <w:r w:rsidR="00E44B40">
              <w:rPr>
                <w:b w:val="0"/>
                <w:sz w:val="22"/>
                <w:szCs w:val="22"/>
              </w:rPr>
              <w:t xml:space="preserve"> </w:t>
            </w:r>
            <w:r>
              <w:rPr>
                <w:b w:val="0"/>
                <w:sz w:val="22"/>
                <w:szCs w:val="22"/>
              </w:rPr>
              <w:t>–</w:t>
            </w:r>
            <w:r w:rsidR="00E44B40">
              <w:rPr>
                <w:b w:val="0"/>
                <w:sz w:val="22"/>
                <w:szCs w:val="22"/>
              </w:rPr>
              <w:t xml:space="preserve"> </w:t>
            </w:r>
            <w:r>
              <w:rPr>
                <w:b w:val="0"/>
                <w:sz w:val="22"/>
                <w:szCs w:val="22"/>
              </w:rPr>
              <w:t>1024 (depending on coverage level)</w:t>
            </w:r>
          </w:p>
        </w:tc>
      </w:tr>
      <w:tr w:rsidR="00E44B40" w14:paraId="75DF09EE" w14:textId="77777777" w:rsidTr="00E44B40">
        <w:tc>
          <w:tcPr>
            <w:tcW w:w="4681" w:type="dxa"/>
          </w:tcPr>
          <w:p w14:paraId="3A0BA45D" w14:textId="4637BD0A" w:rsidR="00E44B40" w:rsidRDefault="001A1D1C" w:rsidP="0047204B">
            <w:pPr>
              <w:pStyle w:val="LGTdoc1"/>
              <w:spacing w:beforeLines="0" w:before="120" w:after="220" w:afterAutospacing="0"/>
              <w:rPr>
                <w:b w:val="0"/>
                <w:sz w:val="22"/>
                <w:szCs w:val="22"/>
              </w:rPr>
            </w:pPr>
            <w:r>
              <w:rPr>
                <w:b w:val="0"/>
                <w:sz w:val="22"/>
                <w:szCs w:val="22"/>
              </w:rPr>
              <w:t>NPRACH CP</w:t>
            </w:r>
          </w:p>
        </w:tc>
        <w:tc>
          <w:tcPr>
            <w:tcW w:w="4681" w:type="dxa"/>
          </w:tcPr>
          <w:p w14:paraId="6BAD63EA" w14:textId="2507BC6A" w:rsidR="00E44B40" w:rsidRDefault="001A1D1C" w:rsidP="0047204B">
            <w:pPr>
              <w:pStyle w:val="LGTdoc1"/>
              <w:spacing w:beforeLines="0" w:before="120" w:after="220" w:afterAutospacing="0"/>
              <w:rPr>
                <w:b w:val="0"/>
                <w:sz w:val="22"/>
                <w:szCs w:val="22"/>
              </w:rPr>
            </w:pPr>
            <w:r>
              <w:rPr>
                <w:b w:val="0"/>
                <w:sz w:val="22"/>
                <w:szCs w:val="22"/>
              </w:rPr>
              <w:t>266.7us</w:t>
            </w:r>
          </w:p>
        </w:tc>
      </w:tr>
    </w:tbl>
    <w:p w14:paraId="431A38CE" w14:textId="6C1B34A2" w:rsidR="001A1D1C" w:rsidRDefault="001A1D1C" w:rsidP="0047204B">
      <w:pPr>
        <w:pStyle w:val="LGTdoc1"/>
        <w:spacing w:beforeLines="0" w:before="120" w:after="220" w:afterAutospacing="0"/>
        <w:rPr>
          <w:b w:val="0"/>
          <w:sz w:val="22"/>
          <w:szCs w:val="22"/>
        </w:rPr>
      </w:pPr>
      <w:r>
        <w:rPr>
          <w:b w:val="0"/>
          <w:sz w:val="22"/>
          <w:szCs w:val="22"/>
        </w:rPr>
        <w:t>In the following, we present results for 164, 154 and 144dB MCL.</w:t>
      </w:r>
      <w:r w:rsidR="00CA7B1E">
        <w:rPr>
          <w:b w:val="0"/>
          <w:sz w:val="22"/>
          <w:szCs w:val="22"/>
        </w:rPr>
        <w:t xml:space="preserve"> The results are shown in Figures 1-3.</w:t>
      </w:r>
    </w:p>
    <w:p w14:paraId="38D765B0" w14:textId="77777777" w:rsidR="001A1D1C" w:rsidRDefault="001A1D1C" w:rsidP="0047204B">
      <w:pPr>
        <w:pStyle w:val="LGTdoc1"/>
        <w:spacing w:beforeLines="0" w:before="120" w:after="220" w:afterAutospacing="0"/>
        <w:rPr>
          <w:b w:val="0"/>
          <w:sz w:val="22"/>
          <w:szCs w:val="22"/>
        </w:rPr>
      </w:pPr>
    </w:p>
    <w:p w14:paraId="39AEAB89" w14:textId="66AD8B43" w:rsidR="001A1D1C" w:rsidRDefault="001A1D1C" w:rsidP="001A1D1C">
      <w:pPr>
        <w:pStyle w:val="LGTdoc1"/>
        <w:keepNext/>
        <w:spacing w:beforeLines="0" w:before="120" w:after="220" w:afterAutospacing="0"/>
        <w:ind w:left="90" w:right="-438"/>
      </w:pPr>
      <w:r>
        <w:rPr>
          <w:b w:val="0"/>
          <w:noProof/>
          <w:snapToGrid/>
          <w:sz w:val="22"/>
          <w:szCs w:val="22"/>
          <w:lang w:val="en-US" w:eastAsia="en-US"/>
        </w:rPr>
        <w:lastRenderedPageBreak/>
        <mc:AlternateContent>
          <mc:Choice Requires="wps">
            <w:drawing>
              <wp:anchor distT="0" distB="0" distL="114300" distR="114300" simplePos="0" relativeHeight="251659264" behindDoc="0" locked="0" layoutInCell="1" allowOverlap="1" wp14:anchorId="68BA0797" wp14:editId="2A4F514B">
                <wp:simplePos x="0" y="0"/>
                <wp:positionH relativeFrom="column">
                  <wp:posOffset>1445895</wp:posOffset>
                </wp:positionH>
                <wp:positionV relativeFrom="paragraph">
                  <wp:posOffset>2077720</wp:posOffset>
                </wp:positionV>
                <wp:extent cx="438912" cy="203671"/>
                <wp:effectExtent l="0" t="0" r="0" b="6350"/>
                <wp:wrapNone/>
                <wp:docPr id="1" name="Text Box 1"/>
                <wp:cNvGraphicFramePr/>
                <a:graphic xmlns:a="http://schemas.openxmlformats.org/drawingml/2006/main">
                  <a:graphicData uri="http://schemas.microsoft.com/office/word/2010/wordprocessingShape">
                    <wps:wsp>
                      <wps:cNvSpPr txBox="1"/>
                      <wps:spPr>
                        <a:xfrm>
                          <a:off x="0" y="0"/>
                          <a:ext cx="438912" cy="203671"/>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7CDAA8B" w14:textId="6A4BD1D3" w:rsidR="001A1D1C" w:rsidRPr="001A1D1C" w:rsidRDefault="001A1D1C">
                            <w:pPr>
                              <w:rPr>
                                <w:rFonts w:ascii="Times New Roman"/>
                                <w:sz w:val="16"/>
                              </w:rPr>
                            </w:pPr>
                            <w:proofErr w:type="gramStart"/>
                            <w:r w:rsidRPr="001A1D1C">
                              <w:rPr>
                                <w:rFonts w:ascii="Times New Roman"/>
                                <w:sz w:val="16"/>
                              </w:rPr>
                              <w:t>us</w:t>
                            </w:r>
                            <w:proofErr w:type="gramEnd"/>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68BA0797" id="_x0000_t202" coordsize="21600,21600" o:spt="202" path="m,l,21600r21600,l21600,xe">
                <v:stroke joinstyle="miter"/>
                <v:path gradientshapeok="t" o:connecttype="rect"/>
              </v:shapetype>
              <v:shape id="Text Box 1" o:spid="_x0000_s1026" type="#_x0000_t202" style="position:absolute;left:0;text-align:left;margin-left:113.85pt;margin-top:163.6pt;width:34.55pt;height:16.05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" fillcolor="white [3201]" stroked="f" strokeweight=".5pt">
                <v:textbox>
                  <w:txbxContent>
                    <w:p w14:paraId="77CDAA8B" w14:textId="6A4BD1D3" w:rsidR="001A1D1C" w:rsidRPr="001A1D1C" w:rsidRDefault="001A1D1C">
                      <w:pPr>
                        <w:rPr>
                          <w:rFonts w:ascii="Times New Roman"/>
                          <w:sz w:val="16"/>
                        </w:rPr>
                      </w:pPr>
                      <w:proofErr w:type="gramStart"/>
                      <w:r w:rsidRPr="001A1D1C">
                        <w:rPr>
                          <w:rFonts w:ascii="Times New Roman"/>
                          <w:sz w:val="16"/>
                        </w:rPr>
                        <w:t>us</w:t>
                      </w:r>
                      <w:proofErr w:type="gramEnd"/>
                    </w:p>
                  </w:txbxContent>
                </v:textbox>
              </v:shape>
            </w:pict>
          </mc:Fallback>
        </mc:AlternateContent>
      </w:r>
      <w:r w:rsidRPr="001A1D1C">
        <w:rPr>
          <w:rFonts w:ascii="Arial" w:hAnsi="Arial" w:cs="Arial"/>
          <w:noProof/>
          <w:lang w:val="en-US" w:eastAsia="en-US"/>
        </w:rPr>
        <w:drawing>
          <wp:inline distT="0" distB="0" distL="0" distR="0" wp14:anchorId="623FAA83" wp14:editId="206DC63F">
            <wp:extent cx="2981739" cy="2242924"/>
            <wp:effectExtent l="0" t="0" r="0" b="0"/>
            <wp:docPr id="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pic:cNvPicPr>
                      <a:picLocks noChangeAspect="1"/>
                    </pic:cNvPicPr>
                  </pic:nvPicPr>
                  <pic:blipFill>
                    <a:blip r:embed="rId14"/>
                    <a:stretch>
                      <a:fillRect/>
                    </a:stretch>
                  </pic:blipFill>
                  <pic:spPr>
                    <a:xfrm>
                      <a:off x="0" y="0"/>
                      <a:ext cx="3006780" cy="2261761"/>
                    </a:xfrm>
                    <a:prstGeom prst="rect">
                      <a:avLst/>
                    </a:prstGeom>
                  </pic:spPr>
                </pic:pic>
              </a:graphicData>
            </a:graphic>
          </wp:inline>
        </w:drawing>
      </w:r>
      <w:r w:rsidRPr="001A1D1C">
        <w:rPr>
          <w:noProof/>
          <w:lang w:eastAsia="en-US"/>
        </w:rPr>
        <w:t xml:space="preserve"> </w:t>
      </w:r>
      <w:r>
        <w:rPr>
          <w:noProof/>
          <w:lang w:val="en-US" w:eastAsia="en-US"/>
        </w:rPr>
        <w:drawing>
          <wp:inline distT="0" distB="0" distL="0" distR="0" wp14:anchorId="65CCA9F6" wp14:editId="771FE6E7">
            <wp:extent cx="2962331" cy="2228325"/>
            <wp:effectExtent l="0" t="0" r="0" b="0"/>
            <wp:docPr id="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pic:cNvPicPr>
                      <a:picLocks noChangeAspect="1"/>
                    </pic:cNvPicPr>
                  </pic:nvPicPr>
                  <pic:blipFill>
                    <a:blip r:embed="rId15"/>
                    <a:stretch>
                      <a:fillRect/>
                    </a:stretch>
                  </pic:blipFill>
                  <pic:spPr>
                    <a:xfrm>
                      <a:off x="0" y="0"/>
                      <a:ext cx="3022976" cy="2273943"/>
                    </a:xfrm>
                    <a:prstGeom prst="rect">
                      <a:avLst/>
                    </a:prstGeom>
                  </pic:spPr>
                </pic:pic>
              </a:graphicData>
            </a:graphic>
          </wp:inline>
        </w:drawing>
      </w:r>
    </w:p>
    <w:p w14:paraId="35F83368" w14:textId="0FDCF34A" w:rsidR="001A1D1C" w:rsidRDefault="001A1D1C" w:rsidP="001A1D1C">
      <w:pPr>
        <w:pStyle w:val="Caption"/>
        <w:jc w:val="center"/>
      </w:pPr>
      <w:r>
        <w:t xml:space="preserve">Figure </w:t>
      </w:r>
      <w:r>
        <w:fldChar w:fldCharType="begin"/>
      </w:r>
      <w:r>
        <w:instrText xml:space="preserve"> SEQ Figure \* ARABIC </w:instrText>
      </w:r>
      <w:r>
        <w:fldChar w:fldCharType="separate"/>
      </w:r>
      <w:r w:rsidR="00C872FE">
        <w:rPr>
          <w:noProof/>
        </w:rPr>
        <w:t>1</w:t>
      </w:r>
      <w:r>
        <w:fldChar w:fldCharType="end"/>
      </w:r>
      <w:r>
        <w:t xml:space="preserve"> CDF of timing error estimation for 164dB MCL for AWGN and TU1 channels</w:t>
      </w:r>
    </w:p>
    <w:p w14:paraId="1CE05215" w14:textId="77777777" w:rsidR="001A1D1C" w:rsidRPr="001A1D1C" w:rsidRDefault="001A1D1C" w:rsidP="001A1D1C">
      <w:pPr>
        <w:rPr>
          <w:lang w:val="en-GB" w:eastAsia="en-US"/>
        </w:rPr>
      </w:pPr>
    </w:p>
    <w:p w14:paraId="0F514A79" w14:textId="77777777" w:rsidR="001A1D1C" w:rsidRDefault="001A1D1C" w:rsidP="001A1D1C">
      <w:pPr>
        <w:pStyle w:val="LGTdoc1"/>
        <w:keepNext/>
        <w:spacing w:beforeLines="0" w:before="120" w:after="220" w:afterAutospacing="0"/>
      </w:pPr>
      <w:r>
        <w:rPr>
          <w:noProof/>
          <w:lang w:val="en-US" w:eastAsia="en-US"/>
        </w:rPr>
        <w:drawing>
          <wp:inline distT="0" distB="0" distL="0" distR="0" wp14:anchorId="3E922347" wp14:editId="781189FA">
            <wp:extent cx="2921000" cy="2197234"/>
            <wp:effectExtent l="0" t="0" r="0" b="0"/>
            <wp:docPr id="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pic:cNvPicPr>
                      <a:picLocks noChangeAspect="1"/>
                    </pic:cNvPicPr>
                  </pic:nvPicPr>
                  <pic:blipFill>
                    <a:blip r:embed="rId16"/>
                    <a:stretch>
                      <a:fillRect/>
                    </a:stretch>
                  </pic:blipFill>
                  <pic:spPr>
                    <a:xfrm>
                      <a:off x="0" y="0"/>
                      <a:ext cx="2928970" cy="2203229"/>
                    </a:xfrm>
                    <a:prstGeom prst="rect">
                      <a:avLst/>
                    </a:prstGeom>
                  </pic:spPr>
                </pic:pic>
              </a:graphicData>
            </a:graphic>
          </wp:inline>
        </w:drawing>
      </w:r>
      <w:r>
        <w:rPr>
          <w:noProof/>
          <w:lang w:val="en-US" w:eastAsia="en-US"/>
        </w:rPr>
        <w:drawing>
          <wp:inline distT="0" distB="0" distL="0" distR="0" wp14:anchorId="0A44C0F5" wp14:editId="19D4F5EA">
            <wp:extent cx="2936862" cy="2209165"/>
            <wp:effectExtent l="0" t="0" r="0" b="0"/>
            <wp:docPr id="6"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pic:cNvPicPr>
                      <a:picLocks noChangeAspect="1"/>
                    </pic:cNvPicPr>
                  </pic:nvPicPr>
                  <pic:blipFill>
                    <a:blip r:embed="rId17"/>
                    <a:stretch>
                      <a:fillRect/>
                    </a:stretch>
                  </pic:blipFill>
                  <pic:spPr>
                    <a:xfrm>
                      <a:off x="0" y="0"/>
                      <a:ext cx="2945460" cy="2215632"/>
                    </a:xfrm>
                    <a:prstGeom prst="rect">
                      <a:avLst/>
                    </a:prstGeom>
                  </pic:spPr>
                </pic:pic>
              </a:graphicData>
            </a:graphic>
          </wp:inline>
        </w:drawing>
      </w:r>
    </w:p>
    <w:p w14:paraId="6B394D66" w14:textId="2EFBE069" w:rsidR="001A1D1C" w:rsidRDefault="001A1D1C" w:rsidP="001A1D1C">
      <w:pPr>
        <w:pStyle w:val="Caption"/>
        <w:jc w:val="center"/>
        <w:rPr>
          <w:b w:val="0"/>
          <w:sz w:val="22"/>
          <w:szCs w:val="22"/>
        </w:rPr>
      </w:pPr>
      <w:r>
        <w:t xml:space="preserve">Figure </w:t>
      </w:r>
      <w:r>
        <w:fldChar w:fldCharType="begin"/>
      </w:r>
      <w:r>
        <w:instrText xml:space="preserve"> SEQ Figure \* ARABIC </w:instrText>
      </w:r>
      <w:r>
        <w:fldChar w:fldCharType="separate"/>
      </w:r>
      <w:r w:rsidR="00C872FE">
        <w:rPr>
          <w:noProof/>
        </w:rPr>
        <w:t>2</w:t>
      </w:r>
      <w:r>
        <w:fldChar w:fldCharType="end"/>
      </w:r>
      <w:r>
        <w:t xml:space="preserve"> CDF of timing error estimation for 154dB MCL for AWGN and TU1 channels</w:t>
      </w:r>
    </w:p>
    <w:p w14:paraId="105B2AE2" w14:textId="77777777" w:rsidR="001A1D1C" w:rsidRDefault="001A1D1C" w:rsidP="0047204B">
      <w:pPr>
        <w:pStyle w:val="LGTdoc1"/>
        <w:spacing w:beforeLines="0" w:before="120" w:after="220" w:afterAutospacing="0"/>
        <w:rPr>
          <w:b w:val="0"/>
          <w:sz w:val="22"/>
          <w:szCs w:val="22"/>
        </w:rPr>
      </w:pPr>
    </w:p>
    <w:p w14:paraId="32B890A8" w14:textId="77777777" w:rsidR="001A1D1C" w:rsidRPr="00E44B40" w:rsidRDefault="001A1D1C" w:rsidP="0047204B">
      <w:pPr>
        <w:pStyle w:val="LGTdoc1"/>
        <w:spacing w:beforeLines="0" w:before="120" w:after="220" w:afterAutospacing="0"/>
        <w:rPr>
          <w:b w:val="0"/>
          <w:sz w:val="22"/>
          <w:szCs w:val="22"/>
        </w:rPr>
      </w:pPr>
    </w:p>
    <w:p w14:paraId="1227CA27" w14:textId="77777777" w:rsidR="001A1D1C" w:rsidRDefault="001A1D1C" w:rsidP="001A1D1C">
      <w:pPr>
        <w:pStyle w:val="LGTdoc1"/>
        <w:keepNext/>
        <w:spacing w:beforeLines="0" w:before="120" w:after="220" w:afterAutospacing="0"/>
        <w:ind w:left="432"/>
      </w:pPr>
      <w:r>
        <w:rPr>
          <w:noProof/>
          <w:lang w:val="en-US" w:eastAsia="en-US"/>
        </w:rPr>
        <w:drawing>
          <wp:inline distT="0" distB="0" distL="0" distR="0" wp14:anchorId="4A29DF20" wp14:editId="515478D1">
            <wp:extent cx="2768785" cy="208273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pic:cNvPicPr>
                      <a:picLocks noChangeAspect="1"/>
                    </pic:cNvPicPr>
                  </pic:nvPicPr>
                  <pic:blipFill>
                    <a:blip r:embed="rId18"/>
                    <a:stretch>
                      <a:fillRect/>
                    </a:stretch>
                  </pic:blipFill>
                  <pic:spPr>
                    <a:xfrm>
                      <a:off x="0" y="0"/>
                      <a:ext cx="2795332" cy="2102704"/>
                    </a:xfrm>
                    <a:prstGeom prst="rect">
                      <a:avLst/>
                    </a:prstGeom>
                  </pic:spPr>
                </pic:pic>
              </a:graphicData>
            </a:graphic>
          </wp:inline>
        </w:drawing>
      </w:r>
      <w:r>
        <w:rPr>
          <w:noProof/>
          <w:lang w:val="en-US" w:eastAsia="en-US"/>
        </w:rPr>
        <w:drawing>
          <wp:inline distT="0" distB="0" distL="0" distR="0" wp14:anchorId="5B24CAAF" wp14:editId="5F9B5FBB">
            <wp:extent cx="2776855" cy="2088804"/>
            <wp:effectExtent l="0" t="0" r="0" b="0"/>
            <wp:docPr id="7"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pic:cNvPicPr>
                      <a:picLocks noChangeAspect="1"/>
                    </pic:cNvPicPr>
                  </pic:nvPicPr>
                  <pic:blipFill>
                    <a:blip r:embed="rId19"/>
                    <a:stretch>
                      <a:fillRect/>
                    </a:stretch>
                  </pic:blipFill>
                  <pic:spPr>
                    <a:xfrm>
                      <a:off x="0" y="0"/>
                      <a:ext cx="2789600" cy="2098391"/>
                    </a:xfrm>
                    <a:prstGeom prst="rect">
                      <a:avLst/>
                    </a:prstGeom>
                  </pic:spPr>
                </pic:pic>
              </a:graphicData>
            </a:graphic>
          </wp:inline>
        </w:drawing>
      </w:r>
    </w:p>
    <w:p w14:paraId="2A6E1AE0" w14:textId="0B67D63D" w:rsidR="001A1D1C" w:rsidRDefault="001A1D1C" w:rsidP="001A1D1C">
      <w:pPr>
        <w:pStyle w:val="Caption"/>
        <w:jc w:val="center"/>
        <w:rPr>
          <w:rFonts w:ascii="Arial" w:hAnsi="Arial" w:cs="Arial"/>
          <w:lang w:val="en-US"/>
        </w:rPr>
      </w:pPr>
      <w:r>
        <w:t xml:space="preserve">Figure </w:t>
      </w:r>
      <w:r>
        <w:fldChar w:fldCharType="begin"/>
      </w:r>
      <w:r>
        <w:instrText xml:space="preserve"> SEQ Figure \* ARABIC </w:instrText>
      </w:r>
      <w:r>
        <w:fldChar w:fldCharType="separate"/>
      </w:r>
      <w:r w:rsidR="00C872FE">
        <w:rPr>
          <w:noProof/>
        </w:rPr>
        <w:t>3</w:t>
      </w:r>
      <w:r>
        <w:fldChar w:fldCharType="end"/>
      </w:r>
      <w:r>
        <w:t xml:space="preserve"> CDF of timing error estimation for 144dB MCL for AWGN and TU1 channels</w:t>
      </w:r>
    </w:p>
    <w:p w14:paraId="5D09D7AB" w14:textId="644A273C" w:rsidR="001A1D1C" w:rsidRDefault="00CA7B1E" w:rsidP="00CA7B1E">
      <w:pPr>
        <w:pStyle w:val="LGTdoc1"/>
        <w:spacing w:beforeLines="0" w:before="120" w:after="220" w:afterAutospacing="0"/>
        <w:rPr>
          <w:b w:val="0"/>
          <w:sz w:val="22"/>
          <w:szCs w:val="22"/>
        </w:rPr>
      </w:pPr>
      <w:r>
        <w:rPr>
          <w:b w:val="0"/>
          <w:sz w:val="22"/>
          <w:szCs w:val="22"/>
        </w:rPr>
        <w:t>From these results, we make the following observations:</w:t>
      </w:r>
    </w:p>
    <w:p w14:paraId="196C2167" w14:textId="3DA3128C" w:rsidR="00CA7B1E" w:rsidRPr="00CA7B1E" w:rsidRDefault="00CA7B1E" w:rsidP="00CA7B1E">
      <w:pPr>
        <w:pStyle w:val="LGTdoc1"/>
        <w:numPr>
          <w:ilvl w:val="0"/>
          <w:numId w:val="9"/>
        </w:numPr>
        <w:spacing w:beforeLines="0" w:before="120" w:after="220" w:afterAutospacing="0"/>
        <w:rPr>
          <w:rFonts w:ascii="Arial" w:hAnsi="Arial" w:cs="Arial"/>
          <w:lang w:val="en-US"/>
        </w:rPr>
      </w:pPr>
      <w:r>
        <w:rPr>
          <w:b w:val="0"/>
          <w:sz w:val="22"/>
          <w:szCs w:val="22"/>
        </w:rPr>
        <w:t>To achieve a reasonable accuracy for 164dB MCL, the largest number of NPRACH repetitions is needed. The 90% accuracy is between [-0.4, 0.4</w:t>
      </w:r>
      <w:proofErr w:type="gramStart"/>
      <w:r>
        <w:rPr>
          <w:b w:val="0"/>
          <w:sz w:val="22"/>
          <w:szCs w:val="22"/>
        </w:rPr>
        <w:t>]us</w:t>
      </w:r>
      <w:proofErr w:type="gramEnd"/>
      <w:r>
        <w:rPr>
          <w:b w:val="0"/>
          <w:sz w:val="22"/>
          <w:szCs w:val="22"/>
        </w:rPr>
        <w:t>.</w:t>
      </w:r>
    </w:p>
    <w:p w14:paraId="2F3344EA" w14:textId="1E1EE155" w:rsidR="00CA7B1E" w:rsidRPr="00CA7B1E" w:rsidRDefault="00CA7B1E" w:rsidP="00CA7B1E">
      <w:pPr>
        <w:pStyle w:val="LGTdoc1"/>
        <w:numPr>
          <w:ilvl w:val="0"/>
          <w:numId w:val="9"/>
        </w:numPr>
        <w:spacing w:beforeLines="0" w:before="120" w:after="220" w:afterAutospacing="0"/>
        <w:rPr>
          <w:rFonts w:ascii="Arial" w:hAnsi="Arial" w:cs="Arial"/>
          <w:lang w:val="en-US"/>
        </w:rPr>
      </w:pPr>
      <w:r>
        <w:rPr>
          <w:b w:val="0"/>
          <w:sz w:val="22"/>
          <w:szCs w:val="22"/>
        </w:rPr>
        <w:lastRenderedPageBreak/>
        <w:t>For AWGN channel, increasing the number of repetitions also increases the accuracy. For 144dB MCL, for example, 2 NPRACH repetitions achieve a 90% accuracy of [-0.7, 0.7</w:t>
      </w:r>
      <w:proofErr w:type="gramStart"/>
      <w:r>
        <w:rPr>
          <w:b w:val="0"/>
          <w:sz w:val="22"/>
          <w:szCs w:val="22"/>
        </w:rPr>
        <w:t>]us</w:t>
      </w:r>
      <w:proofErr w:type="gramEnd"/>
      <w:r>
        <w:rPr>
          <w:b w:val="0"/>
          <w:sz w:val="22"/>
          <w:szCs w:val="22"/>
        </w:rPr>
        <w:t>, and 16 NPRACH repetitions achieve [-0.2, 0.2]us.</w:t>
      </w:r>
    </w:p>
    <w:p w14:paraId="342C2F49" w14:textId="61440066" w:rsidR="00CA7B1E" w:rsidRPr="00CA7B1E" w:rsidRDefault="00CA7B1E" w:rsidP="00CA7B1E">
      <w:pPr>
        <w:pStyle w:val="LGTdoc1"/>
        <w:numPr>
          <w:ilvl w:val="0"/>
          <w:numId w:val="9"/>
        </w:numPr>
        <w:spacing w:beforeLines="0" w:before="120" w:after="220" w:afterAutospacing="0"/>
        <w:rPr>
          <w:rFonts w:ascii="Arial" w:hAnsi="Arial" w:cs="Arial"/>
          <w:lang w:val="en-US"/>
        </w:rPr>
      </w:pPr>
      <w:r>
        <w:rPr>
          <w:b w:val="0"/>
          <w:sz w:val="22"/>
          <w:szCs w:val="22"/>
          <w:lang w:val="en-US"/>
        </w:rPr>
        <w:t xml:space="preserve">For TU1 channel a bias of ~0.5us is observed. This is due to the fact that, for </w:t>
      </w:r>
      <w:proofErr w:type="gramStart"/>
      <w:r>
        <w:rPr>
          <w:b w:val="0"/>
          <w:sz w:val="22"/>
          <w:szCs w:val="22"/>
          <w:lang w:val="en-US"/>
        </w:rPr>
        <w:t>180kHz</w:t>
      </w:r>
      <w:proofErr w:type="gramEnd"/>
      <w:r>
        <w:rPr>
          <w:b w:val="0"/>
          <w:sz w:val="22"/>
          <w:szCs w:val="22"/>
          <w:lang w:val="en-US"/>
        </w:rPr>
        <w:t xml:space="preserve"> bandwidth, paths that arrive too close are not possible to distinguish due to windowing. Thus, finding the first arrival path may be challenging in some cases (especially when the first path is not the strongest one). For 144dB MCL, for example, the 90% error for 16 repetitions is [-0.1us, 1.2us]. Similar observations can be made for the other coverage cases.</w:t>
      </w:r>
    </w:p>
    <w:p w14:paraId="691311F3" w14:textId="38115E38" w:rsidR="00CA7B1E" w:rsidRDefault="00CA7B1E" w:rsidP="00CA7B1E">
      <w:pPr>
        <w:pStyle w:val="LGTdoc1"/>
        <w:spacing w:beforeLines="0" w:before="120" w:after="220" w:afterAutospacing="0"/>
        <w:rPr>
          <w:b w:val="0"/>
          <w:sz w:val="22"/>
          <w:szCs w:val="22"/>
          <w:lang w:val="en-US"/>
        </w:rPr>
      </w:pPr>
      <w:r>
        <w:rPr>
          <w:b w:val="0"/>
          <w:sz w:val="22"/>
          <w:szCs w:val="22"/>
          <w:lang w:val="en-US"/>
        </w:rPr>
        <w:t>In Table 2 we provide tabulated results for the</w:t>
      </w:r>
      <w:r w:rsidR="007F47A6">
        <w:rPr>
          <w:b w:val="0"/>
          <w:sz w:val="22"/>
          <w:szCs w:val="22"/>
          <w:lang w:val="en-US"/>
        </w:rPr>
        <w:t xml:space="preserve"> 90% accuracy for different coverage levels and channel models.</w:t>
      </w:r>
    </w:p>
    <w:p w14:paraId="734AF162" w14:textId="6DF395A3" w:rsidR="00CA7B1E" w:rsidRDefault="00CA7B1E" w:rsidP="00CA7B1E">
      <w:pPr>
        <w:pStyle w:val="Caption"/>
        <w:keepNext/>
        <w:jc w:val="center"/>
      </w:pPr>
      <w:r>
        <w:t xml:space="preserve">Table </w:t>
      </w:r>
      <w:r>
        <w:fldChar w:fldCharType="begin"/>
      </w:r>
      <w:r>
        <w:instrText xml:space="preserve"> SEQ Table \* ARABIC </w:instrText>
      </w:r>
      <w:r>
        <w:fldChar w:fldCharType="separate"/>
      </w:r>
      <w:r>
        <w:rPr>
          <w:noProof/>
        </w:rPr>
        <w:t>2</w:t>
      </w:r>
      <w:r>
        <w:fldChar w:fldCharType="end"/>
      </w:r>
      <w:r>
        <w:t xml:space="preserve"> 90% accuracy for different CL</w:t>
      </w:r>
      <w:r w:rsidR="007F47A6">
        <w:t xml:space="preserve"> (in us)</w:t>
      </w:r>
      <w:r>
        <w:t>, repetition number and channel model</w:t>
      </w:r>
    </w:p>
    <w:tbl>
      <w:tblPr>
        <w:tblStyle w:val="TableGrid"/>
        <w:tblW w:w="0" w:type="auto"/>
        <w:tblLook w:val="04A0" w:firstRow="1" w:lastRow="0" w:firstColumn="1" w:lastColumn="0" w:noHBand="0" w:noVBand="1"/>
      </w:tblPr>
      <w:tblGrid>
        <w:gridCol w:w="3120"/>
        <w:gridCol w:w="3121"/>
        <w:gridCol w:w="3121"/>
      </w:tblGrid>
      <w:tr w:rsidR="00CA7B1E" w14:paraId="5B9C13CC" w14:textId="77777777" w:rsidTr="00CA7B1E">
        <w:tc>
          <w:tcPr>
            <w:tcW w:w="3120" w:type="dxa"/>
          </w:tcPr>
          <w:p w14:paraId="4E097761" w14:textId="77777777" w:rsidR="00CA7B1E" w:rsidRPr="00CA7B1E" w:rsidRDefault="00CA7B1E" w:rsidP="00CA7B1E">
            <w:pPr>
              <w:pStyle w:val="LGTdoc1"/>
              <w:spacing w:beforeLines="0" w:before="120" w:after="220" w:afterAutospacing="0"/>
              <w:rPr>
                <w:b w:val="0"/>
                <w:sz w:val="22"/>
                <w:lang w:val="en-US"/>
              </w:rPr>
            </w:pPr>
          </w:p>
        </w:tc>
        <w:tc>
          <w:tcPr>
            <w:tcW w:w="3121" w:type="dxa"/>
          </w:tcPr>
          <w:p w14:paraId="5C35A2B9" w14:textId="1E671E2A" w:rsidR="00CA7B1E" w:rsidRPr="00CA7B1E" w:rsidRDefault="00CA7B1E" w:rsidP="00CA7B1E">
            <w:pPr>
              <w:pStyle w:val="LGTdoc1"/>
              <w:spacing w:beforeLines="0" w:before="120" w:after="220" w:afterAutospacing="0"/>
              <w:rPr>
                <w:b w:val="0"/>
                <w:sz w:val="22"/>
                <w:lang w:val="en-US"/>
              </w:rPr>
            </w:pPr>
            <w:r w:rsidRPr="00CA7B1E">
              <w:rPr>
                <w:b w:val="0"/>
                <w:sz w:val="22"/>
                <w:lang w:val="en-US"/>
              </w:rPr>
              <w:t>AWGN</w:t>
            </w:r>
          </w:p>
        </w:tc>
        <w:tc>
          <w:tcPr>
            <w:tcW w:w="3121" w:type="dxa"/>
          </w:tcPr>
          <w:p w14:paraId="10B06EEC" w14:textId="74FCE854" w:rsidR="00CA7B1E" w:rsidRPr="00CA7B1E" w:rsidRDefault="00CA7B1E" w:rsidP="00CA7B1E">
            <w:pPr>
              <w:pStyle w:val="LGTdoc1"/>
              <w:spacing w:beforeLines="0" w:before="120" w:after="220" w:afterAutospacing="0"/>
              <w:rPr>
                <w:b w:val="0"/>
                <w:sz w:val="22"/>
                <w:lang w:val="en-US"/>
              </w:rPr>
            </w:pPr>
            <w:r w:rsidRPr="00CA7B1E">
              <w:rPr>
                <w:b w:val="0"/>
                <w:sz w:val="22"/>
                <w:lang w:val="en-US"/>
              </w:rPr>
              <w:t>TU1</w:t>
            </w:r>
          </w:p>
        </w:tc>
      </w:tr>
      <w:tr w:rsidR="00CA7B1E" w14:paraId="08BF2278" w14:textId="77777777" w:rsidTr="00881B80">
        <w:tc>
          <w:tcPr>
            <w:tcW w:w="3120" w:type="dxa"/>
          </w:tcPr>
          <w:p w14:paraId="2BD4F560" w14:textId="77777777" w:rsidR="00CA7B1E" w:rsidRPr="00CA7B1E" w:rsidRDefault="00CA7B1E" w:rsidP="00CA7B1E">
            <w:pPr>
              <w:pStyle w:val="LGTdoc1"/>
              <w:spacing w:beforeLines="0" w:before="120" w:after="220" w:afterAutospacing="0"/>
              <w:rPr>
                <w:b w:val="0"/>
                <w:sz w:val="22"/>
                <w:lang w:val="en-US"/>
              </w:rPr>
            </w:pPr>
          </w:p>
        </w:tc>
        <w:tc>
          <w:tcPr>
            <w:tcW w:w="6242" w:type="dxa"/>
            <w:gridSpan w:val="2"/>
          </w:tcPr>
          <w:p w14:paraId="68F1365B" w14:textId="335FC2DE" w:rsidR="00CA7B1E" w:rsidRPr="00CA7B1E" w:rsidRDefault="00CA7B1E" w:rsidP="00CA7B1E">
            <w:pPr>
              <w:pStyle w:val="LGTdoc1"/>
              <w:spacing w:beforeLines="0" w:before="120" w:after="220" w:afterAutospacing="0"/>
              <w:jc w:val="center"/>
              <w:rPr>
                <w:b w:val="0"/>
                <w:sz w:val="22"/>
                <w:lang w:val="en-US"/>
              </w:rPr>
            </w:pPr>
            <w:r w:rsidRPr="00CA7B1E">
              <w:rPr>
                <w:b w:val="0"/>
                <w:sz w:val="22"/>
                <w:lang w:val="en-US"/>
              </w:rPr>
              <w:t>164dB CL</w:t>
            </w:r>
          </w:p>
        </w:tc>
      </w:tr>
      <w:tr w:rsidR="00CA7B1E" w14:paraId="1CEA41C7" w14:textId="77777777" w:rsidTr="00CA7B1E">
        <w:tc>
          <w:tcPr>
            <w:tcW w:w="3120" w:type="dxa"/>
          </w:tcPr>
          <w:p w14:paraId="0DB05E91" w14:textId="3102F2F8" w:rsidR="00CA7B1E" w:rsidRPr="00CA7B1E" w:rsidRDefault="00CA7B1E" w:rsidP="00CA7B1E">
            <w:pPr>
              <w:pStyle w:val="LGTdoc1"/>
              <w:spacing w:beforeLines="0" w:before="120" w:after="220" w:afterAutospacing="0"/>
              <w:rPr>
                <w:b w:val="0"/>
                <w:sz w:val="22"/>
                <w:lang w:val="en-US"/>
              </w:rPr>
            </w:pPr>
            <w:r w:rsidRPr="00CA7B1E">
              <w:rPr>
                <w:b w:val="0"/>
                <w:sz w:val="22"/>
                <w:lang w:val="en-US"/>
              </w:rPr>
              <w:t>128 Repetitions</w:t>
            </w:r>
          </w:p>
        </w:tc>
        <w:tc>
          <w:tcPr>
            <w:tcW w:w="3121" w:type="dxa"/>
          </w:tcPr>
          <w:p w14:paraId="422891E7" w14:textId="34C07CBC" w:rsidR="00CA7B1E" w:rsidRPr="00CA7B1E" w:rsidRDefault="007F47A6" w:rsidP="007F47A6">
            <w:pPr>
              <w:pStyle w:val="LGTdoc1"/>
              <w:spacing w:beforeLines="0" w:before="120" w:after="220" w:afterAutospacing="0"/>
              <w:jc w:val="center"/>
              <w:rPr>
                <w:b w:val="0"/>
                <w:sz w:val="22"/>
                <w:lang w:val="en-US"/>
              </w:rPr>
            </w:pPr>
            <w:r>
              <w:rPr>
                <w:b w:val="0"/>
                <w:sz w:val="22"/>
                <w:lang w:val="en-US"/>
              </w:rPr>
              <w:t>[-1.3, 1.3]us</w:t>
            </w:r>
          </w:p>
        </w:tc>
        <w:tc>
          <w:tcPr>
            <w:tcW w:w="3121" w:type="dxa"/>
          </w:tcPr>
          <w:p w14:paraId="297231B9" w14:textId="1A179F90" w:rsidR="00CA7B1E" w:rsidRPr="00CA7B1E" w:rsidRDefault="007F47A6" w:rsidP="007F47A6">
            <w:pPr>
              <w:pStyle w:val="LGTdoc1"/>
              <w:spacing w:beforeLines="0" w:before="120" w:after="220" w:afterAutospacing="0"/>
              <w:jc w:val="center"/>
              <w:rPr>
                <w:b w:val="0"/>
                <w:sz w:val="22"/>
                <w:lang w:val="en-US"/>
              </w:rPr>
            </w:pPr>
            <w:r>
              <w:rPr>
                <w:b w:val="0"/>
                <w:sz w:val="22"/>
                <w:lang w:val="en-US"/>
              </w:rPr>
              <w:t>[-1, 2]us</w:t>
            </w:r>
          </w:p>
        </w:tc>
      </w:tr>
      <w:tr w:rsidR="00CA7B1E" w14:paraId="39FDAB6C" w14:textId="77777777" w:rsidTr="00CA7B1E">
        <w:tc>
          <w:tcPr>
            <w:tcW w:w="3120" w:type="dxa"/>
          </w:tcPr>
          <w:p w14:paraId="61EA3247" w14:textId="592FD4C1" w:rsidR="00CA7B1E" w:rsidRPr="00CA7B1E" w:rsidRDefault="00CA7B1E" w:rsidP="00CA7B1E">
            <w:pPr>
              <w:pStyle w:val="LGTdoc1"/>
              <w:spacing w:beforeLines="0" w:before="120" w:after="220" w:afterAutospacing="0"/>
              <w:rPr>
                <w:b w:val="0"/>
                <w:sz w:val="22"/>
                <w:lang w:val="en-US"/>
              </w:rPr>
            </w:pPr>
            <w:r w:rsidRPr="00CA7B1E">
              <w:rPr>
                <w:b w:val="0"/>
                <w:sz w:val="22"/>
                <w:lang w:val="en-US"/>
              </w:rPr>
              <w:t>1024 Repetitions</w:t>
            </w:r>
          </w:p>
        </w:tc>
        <w:tc>
          <w:tcPr>
            <w:tcW w:w="3121" w:type="dxa"/>
          </w:tcPr>
          <w:p w14:paraId="7097B677" w14:textId="577E0F23" w:rsidR="00CA7B1E" w:rsidRPr="00CA7B1E" w:rsidRDefault="007F47A6" w:rsidP="007F47A6">
            <w:pPr>
              <w:pStyle w:val="LGTdoc1"/>
              <w:spacing w:beforeLines="0" w:before="120" w:after="220" w:afterAutospacing="0"/>
              <w:jc w:val="center"/>
              <w:rPr>
                <w:b w:val="0"/>
                <w:sz w:val="22"/>
                <w:lang w:val="en-US"/>
              </w:rPr>
            </w:pPr>
            <w:r>
              <w:rPr>
                <w:b w:val="0"/>
                <w:sz w:val="22"/>
                <w:lang w:val="en-US"/>
              </w:rPr>
              <w:t>[-0.5, 0.5]us</w:t>
            </w:r>
          </w:p>
        </w:tc>
        <w:tc>
          <w:tcPr>
            <w:tcW w:w="3121" w:type="dxa"/>
          </w:tcPr>
          <w:p w14:paraId="073FE9EC" w14:textId="175115BB" w:rsidR="00CA7B1E" w:rsidRPr="00CA7B1E" w:rsidRDefault="007F47A6" w:rsidP="007F47A6">
            <w:pPr>
              <w:pStyle w:val="LGTdoc1"/>
              <w:spacing w:beforeLines="0" w:before="120" w:after="220" w:afterAutospacing="0"/>
              <w:jc w:val="center"/>
              <w:rPr>
                <w:b w:val="0"/>
                <w:sz w:val="22"/>
                <w:lang w:val="en-US"/>
              </w:rPr>
            </w:pPr>
            <w:r>
              <w:rPr>
                <w:b w:val="0"/>
                <w:sz w:val="22"/>
                <w:lang w:val="en-US"/>
              </w:rPr>
              <w:t>[0.1, 1]us</w:t>
            </w:r>
          </w:p>
        </w:tc>
      </w:tr>
      <w:tr w:rsidR="00CA7B1E" w14:paraId="440CA5A6" w14:textId="77777777" w:rsidTr="00B058C1">
        <w:tc>
          <w:tcPr>
            <w:tcW w:w="3120" w:type="dxa"/>
          </w:tcPr>
          <w:p w14:paraId="53A619E9" w14:textId="77777777" w:rsidR="00CA7B1E" w:rsidRPr="00CA7B1E" w:rsidRDefault="00CA7B1E" w:rsidP="00CA7B1E">
            <w:pPr>
              <w:pStyle w:val="LGTdoc1"/>
              <w:spacing w:beforeLines="0" w:before="120" w:after="220" w:afterAutospacing="0"/>
              <w:rPr>
                <w:b w:val="0"/>
                <w:sz w:val="22"/>
                <w:lang w:val="en-US"/>
              </w:rPr>
            </w:pPr>
          </w:p>
        </w:tc>
        <w:tc>
          <w:tcPr>
            <w:tcW w:w="6242" w:type="dxa"/>
            <w:gridSpan w:val="2"/>
          </w:tcPr>
          <w:p w14:paraId="0A10DD76" w14:textId="32AAF526" w:rsidR="00CA7B1E" w:rsidRPr="00CA7B1E" w:rsidRDefault="00CA7B1E" w:rsidP="00CA7B1E">
            <w:pPr>
              <w:pStyle w:val="LGTdoc1"/>
              <w:spacing w:beforeLines="0" w:before="120" w:after="220" w:afterAutospacing="0"/>
              <w:jc w:val="center"/>
              <w:rPr>
                <w:b w:val="0"/>
                <w:sz w:val="22"/>
                <w:lang w:val="en-US"/>
              </w:rPr>
            </w:pPr>
            <w:r w:rsidRPr="00CA7B1E">
              <w:rPr>
                <w:b w:val="0"/>
                <w:sz w:val="22"/>
                <w:lang w:val="en-US"/>
              </w:rPr>
              <w:t>154dB CL</w:t>
            </w:r>
          </w:p>
        </w:tc>
      </w:tr>
      <w:tr w:rsidR="00CA7B1E" w:rsidRPr="007F47A6" w14:paraId="26DCA980" w14:textId="77777777" w:rsidTr="00CA7B1E">
        <w:tc>
          <w:tcPr>
            <w:tcW w:w="3120" w:type="dxa"/>
          </w:tcPr>
          <w:p w14:paraId="343BAA78" w14:textId="7BC39D81" w:rsidR="00CA7B1E" w:rsidRPr="007F47A6" w:rsidRDefault="00CA7B1E" w:rsidP="00CA7B1E">
            <w:pPr>
              <w:pStyle w:val="LGTdoc1"/>
              <w:spacing w:beforeLines="0" w:before="120" w:after="220" w:afterAutospacing="0"/>
              <w:rPr>
                <w:b w:val="0"/>
                <w:sz w:val="22"/>
                <w:lang w:val="en-US"/>
              </w:rPr>
            </w:pPr>
            <w:r w:rsidRPr="007F47A6">
              <w:rPr>
                <w:b w:val="0"/>
                <w:sz w:val="22"/>
                <w:lang w:val="en-US"/>
              </w:rPr>
              <w:t>32 repetitions</w:t>
            </w:r>
          </w:p>
        </w:tc>
        <w:tc>
          <w:tcPr>
            <w:tcW w:w="3121" w:type="dxa"/>
          </w:tcPr>
          <w:p w14:paraId="70079D46" w14:textId="1CBB662D" w:rsidR="00CA7B1E" w:rsidRPr="007F47A6" w:rsidRDefault="007F47A6" w:rsidP="007F47A6">
            <w:pPr>
              <w:pStyle w:val="LGTdoc1"/>
              <w:spacing w:beforeLines="0" w:before="120" w:after="220" w:afterAutospacing="0"/>
              <w:jc w:val="center"/>
              <w:rPr>
                <w:b w:val="0"/>
                <w:sz w:val="22"/>
                <w:lang w:val="en-US"/>
              </w:rPr>
            </w:pPr>
            <w:r>
              <w:rPr>
                <w:b w:val="0"/>
                <w:sz w:val="22"/>
                <w:lang w:val="en-US"/>
              </w:rPr>
              <w:t>[ -0.5, 0.5]us</w:t>
            </w:r>
          </w:p>
        </w:tc>
        <w:tc>
          <w:tcPr>
            <w:tcW w:w="3121" w:type="dxa"/>
          </w:tcPr>
          <w:p w14:paraId="6F2984E8" w14:textId="5C4B8B83" w:rsidR="00CA7B1E" w:rsidRPr="007F47A6" w:rsidRDefault="007F47A6" w:rsidP="007F47A6">
            <w:pPr>
              <w:pStyle w:val="LGTdoc1"/>
              <w:spacing w:beforeLines="0" w:before="120" w:after="220" w:afterAutospacing="0"/>
              <w:jc w:val="center"/>
              <w:rPr>
                <w:b w:val="0"/>
                <w:sz w:val="22"/>
                <w:lang w:val="en-US"/>
              </w:rPr>
            </w:pPr>
            <w:r>
              <w:rPr>
                <w:b w:val="0"/>
                <w:sz w:val="22"/>
                <w:lang w:val="en-US"/>
              </w:rPr>
              <w:t>[-0.5, 1.5]us</w:t>
            </w:r>
          </w:p>
        </w:tc>
      </w:tr>
      <w:tr w:rsidR="00CA7B1E" w:rsidRPr="007F47A6" w14:paraId="6BEA9E13" w14:textId="77777777" w:rsidTr="00CA7B1E">
        <w:tc>
          <w:tcPr>
            <w:tcW w:w="3120" w:type="dxa"/>
          </w:tcPr>
          <w:p w14:paraId="7A5F58A8" w14:textId="1A7E5C6B" w:rsidR="00CA7B1E" w:rsidRPr="007F47A6" w:rsidRDefault="00CA7B1E" w:rsidP="00CA7B1E">
            <w:pPr>
              <w:pStyle w:val="LGTdoc1"/>
              <w:spacing w:beforeLines="0" w:before="120" w:after="220" w:afterAutospacing="0"/>
              <w:rPr>
                <w:b w:val="0"/>
                <w:sz w:val="22"/>
                <w:lang w:val="en-US"/>
              </w:rPr>
            </w:pPr>
            <w:r w:rsidRPr="007F47A6">
              <w:rPr>
                <w:b w:val="0"/>
                <w:sz w:val="22"/>
                <w:lang w:val="en-US"/>
              </w:rPr>
              <w:t>256 repetitions</w:t>
            </w:r>
          </w:p>
        </w:tc>
        <w:tc>
          <w:tcPr>
            <w:tcW w:w="3121" w:type="dxa"/>
          </w:tcPr>
          <w:p w14:paraId="36D917F9" w14:textId="4EF0123D" w:rsidR="00CA7B1E" w:rsidRPr="007F47A6" w:rsidRDefault="007F47A6" w:rsidP="007F47A6">
            <w:pPr>
              <w:pStyle w:val="LGTdoc1"/>
              <w:spacing w:beforeLines="0" w:before="120" w:after="220" w:afterAutospacing="0"/>
              <w:jc w:val="center"/>
              <w:rPr>
                <w:b w:val="0"/>
                <w:sz w:val="22"/>
                <w:lang w:val="en-US"/>
              </w:rPr>
            </w:pPr>
            <w:r>
              <w:rPr>
                <w:b w:val="0"/>
                <w:sz w:val="22"/>
                <w:lang w:val="en-US"/>
              </w:rPr>
              <w:t>[-0.25, 0.25]us</w:t>
            </w:r>
          </w:p>
        </w:tc>
        <w:tc>
          <w:tcPr>
            <w:tcW w:w="3121" w:type="dxa"/>
          </w:tcPr>
          <w:p w14:paraId="41797782" w14:textId="1048CC87" w:rsidR="00CA7B1E" w:rsidRPr="007F47A6" w:rsidRDefault="007F47A6" w:rsidP="007F47A6">
            <w:pPr>
              <w:pStyle w:val="LGTdoc1"/>
              <w:spacing w:beforeLines="0" w:before="120" w:after="220" w:afterAutospacing="0"/>
              <w:jc w:val="center"/>
              <w:rPr>
                <w:b w:val="0"/>
                <w:sz w:val="22"/>
                <w:lang w:val="en-US"/>
              </w:rPr>
            </w:pPr>
            <w:r>
              <w:rPr>
                <w:b w:val="0"/>
                <w:sz w:val="22"/>
                <w:lang w:val="en-US"/>
              </w:rPr>
              <w:t>[0.3, 0.8]us</w:t>
            </w:r>
          </w:p>
        </w:tc>
      </w:tr>
      <w:tr w:rsidR="00CA7B1E" w:rsidRPr="007F47A6" w14:paraId="51E31797" w14:textId="77777777" w:rsidTr="002E0B48">
        <w:tc>
          <w:tcPr>
            <w:tcW w:w="3120" w:type="dxa"/>
          </w:tcPr>
          <w:p w14:paraId="6D71BFBC" w14:textId="77777777" w:rsidR="00CA7B1E" w:rsidRPr="007F47A6" w:rsidRDefault="00CA7B1E" w:rsidP="00CA7B1E">
            <w:pPr>
              <w:pStyle w:val="LGTdoc1"/>
              <w:spacing w:beforeLines="0" w:before="120" w:after="220" w:afterAutospacing="0"/>
              <w:rPr>
                <w:b w:val="0"/>
                <w:sz w:val="22"/>
                <w:lang w:val="en-US"/>
              </w:rPr>
            </w:pPr>
          </w:p>
        </w:tc>
        <w:tc>
          <w:tcPr>
            <w:tcW w:w="6242" w:type="dxa"/>
            <w:gridSpan w:val="2"/>
          </w:tcPr>
          <w:p w14:paraId="7C513174" w14:textId="6FE43EDE" w:rsidR="00CA7B1E" w:rsidRPr="007F47A6" w:rsidRDefault="00CA7B1E" w:rsidP="00CA7B1E">
            <w:pPr>
              <w:pStyle w:val="LGTdoc1"/>
              <w:spacing w:beforeLines="0" w:before="120" w:after="220" w:afterAutospacing="0"/>
              <w:jc w:val="center"/>
              <w:rPr>
                <w:b w:val="0"/>
                <w:sz w:val="22"/>
                <w:lang w:val="en-US"/>
              </w:rPr>
            </w:pPr>
            <w:r w:rsidRPr="00CA7B1E">
              <w:rPr>
                <w:b w:val="0"/>
                <w:sz w:val="22"/>
                <w:lang w:val="en-US"/>
              </w:rPr>
              <w:t>144dB CL</w:t>
            </w:r>
          </w:p>
        </w:tc>
      </w:tr>
      <w:tr w:rsidR="00CA7B1E" w:rsidRPr="007F47A6" w14:paraId="3E794090" w14:textId="77777777" w:rsidTr="0089070D">
        <w:tc>
          <w:tcPr>
            <w:tcW w:w="3120" w:type="dxa"/>
          </w:tcPr>
          <w:p w14:paraId="60C30014" w14:textId="2793DC5E" w:rsidR="00CA7B1E" w:rsidRPr="007F47A6" w:rsidRDefault="00CA7B1E" w:rsidP="00CA7B1E">
            <w:pPr>
              <w:pStyle w:val="LGTdoc1"/>
              <w:spacing w:beforeLines="0" w:before="120" w:after="220" w:afterAutospacing="0"/>
              <w:rPr>
                <w:b w:val="0"/>
                <w:sz w:val="22"/>
                <w:lang w:val="en-US"/>
              </w:rPr>
            </w:pPr>
            <w:r w:rsidRPr="007F47A6">
              <w:rPr>
                <w:b w:val="0"/>
                <w:sz w:val="22"/>
                <w:lang w:val="en-US"/>
              </w:rPr>
              <w:t>2 repetitions</w:t>
            </w:r>
          </w:p>
        </w:tc>
        <w:tc>
          <w:tcPr>
            <w:tcW w:w="3121" w:type="dxa"/>
          </w:tcPr>
          <w:p w14:paraId="67020DF0" w14:textId="7F823E56" w:rsidR="00CA7B1E" w:rsidRPr="00CA7B1E" w:rsidRDefault="007F47A6" w:rsidP="00CA7B1E">
            <w:pPr>
              <w:pStyle w:val="LGTdoc1"/>
              <w:spacing w:beforeLines="0" w:before="120" w:after="220" w:afterAutospacing="0"/>
              <w:jc w:val="center"/>
              <w:rPr>
                <w:b w:val="0"/>
                <w:sz w:val="22"/>
                <w:lang w:val="en-US"/>
              </w:rPr>
            </w:pPr>
            <w:r>
              <w:rPr>
                <w:b w:val="0"/>
                <w:sz w:val="22"/>
                <w:lang w:val="en-US"/>
              </w:rPr>
              <w:t>[-0.7, 0.7]us</w:t>
            </w:r>
          </w:p>
        </w:tc>
        <w:tc>
          <w:tcPr>
            <w:tcW w:w="3121" w:type="dxa"/>
          </w:tcPr>
          <w:p w14:paraId="33E6F607" w14:textId="764CEFEF" w:rsidR="00CA7B1E" w:rsidRPr="00CA7B1E" w:rsidRDefault="007F47A6" w:rsidP="00CA7B1E">
            <w:pPr>
              <w:pStyle w:val="LGTdoc1"/>
              <w:spacing w:beforeLines="0" w:before="120" w:after="220" w:afterAutospacing="0"/>
              <w:jc w:val="center"/>
              <w:rPr>
                <w:b w:val="0"/>
                <w:sz w:val="22"/>
                <w:lang w:val="en-US"/>
              </w:rPr>
            </w:pPr>
            <w:r>
              <w:rPr>
                <w:b w:val="0"/>
                <w:sz w:val="22"/>
                <w:lang w:val="en-US"/>
              </w:rPr>
              <w:t>[-0.6, 1.7] us</w:t>
            </w:r>
          </w:p>
        </w:tc>
      </w:tr>
      <w:tr w:rsidR="00CA7B1E" w:rsidRPr="007F47A6" w14:paraId="1870A81E" w14:textId="77777777" w:rsidTr="0089070D">
        <w:tc>
          <w:tcPr>
            <w:tcW w:w="3120" w:type="dxa"/>
          </w:tcPr>
          <w:p w14:paraId="713EA1B7" w14:textId="6E79CAFA" w:rsidR="00CA7B1E" w:rsidRPr="007F47A6" w:rsidRDefault="00CA7B1E" w:rsidP="00CA7B1E">
            <w:pPr>
              <w:pStyle w:val="LGTdoc1"/>
              <w:spacing w:beforeLines="0" w:before="120" w:after="220" w:afterAutospacing="0"/>
              <w:rPr>
                <w:b w:val="0"/>
                <w:sz w:val="22"/>
                <w:lang w:val="en-US"/>
              </w:rPr>
            </w:pPr>
            <w:r w:rsidRPr="007F47A6">
              <w:rPr>
                <w:b w:val="0"/>
                <w:sz w:val="22"/>
                <w:lang w:val="en-US"/>
              </w:rPr>
              <w:t>16 repetitions</w:t>
            </w:r>
          </w:p>
        </w:tc>
        <w:tc>
          <w:tcPr>
            <w:tcW w:w="3121" w:type="dxa"/>
          </w:tcPr>
          <w:p w14:paraId="0ACEE856" w14:textId="32B50DA5" w:rsidR="00CA7B1E" w:rsidRPr="00CA7B1E" w:rsidRDefault="007F47A6" w:rsidP="007F47A6">
            <w:pPr>
              <w:pStyle w:val="LGTdoc1"/>
              <w:spacing w:beforeLines="0" w:before="120" w:after="220" w:afterAutospacing="0"/>
              <w:jc w:val="center"/>
              <w:rPr>
                <w:b w:val="0"/>
                <w:sz w:val="22"/>
                <w:lang w:val="en-US"/>
              </w:rPr>
            </w:pPr>
            <w:r>
              <w:rPr>
                <w:b w:val="0"/>
                <w:sz w:val="22"/>
                <w:lang w:val="en-US"/>
              </w:rPr>
              <w:t>[-0.25, 0.25]us</w:t>
            </w:r>
          </w:p>
        </w:tc>
        <w:tc>
          <w:tcPr>
            <w:tcW w:w="3121" w:type="dxa"/>
          </w:tcPr>
          <w:p w14:paraId="3EB3F2A6" w14:textId="39EF9AC6" w:rsidR="00CA7B1E" w:rsidRPr="00CA7B1E" w:rsidRDefault="007F47A6" w:rsidP="00CA7B1E">
            <w:pPr>
              <w:pStyle w:val="LGTdoc1"/>
              <w:spacing w:beforeLines="0" w:before="120" w:after="220" w:afterAutospacing="0"/>
              <w:jc w:val="center"/>
              <w:rPr>
                <w:b w:val="0"/>
                <w:sz w:val="22"/>
                <w:lang w:val="en-US"/>
              </w:rPr>
            </w:pPr>
            <w:r>
              <w:rPr>
                <w:b w:val="0"/>
                <w:sz w:val="22"/>
                <w:lang w:val="en-US"/>
              </w:rPr>
              <w:t>[-0.1, 1.2]us</w:t>
            </w:r>
          </w:p>
        </w:tc>
      </w:tr>
    </w:tbl>
    <w:p w14:paraId="1BA48C3E" w14:textId="77777777" w:rsidR="00CA7B1E" w:rsidRDefault="00CA7B1E" w:rsidP="00CA7B1E">
      <w:pPr>
        <w:pStyle w:val="LGTdoc1"/>
        <w:spacing w:beforeLines="0" w:before="120" w:after="220" w:afterAutospacing="0"/>
        <w:rPr>
          <w:b w:val="0"/>
          <w:sz w:val="22"/>
          <w:lang w:val="en-US"/>
        </w:rPr>
      </w:pPr>
    </w:p>
    <w:p w14:paraId="225B8471" w14:textId="62D4D87A" w:rsidR="00C872FE" w:rsidRDefault="00C872FE" w:rsidP="00CA7B1E">
      <w:pPr>
        <w:pStyle w:val="LGTdoc1"/>
        <w:spacing w:beforeLines="0" w:before="120" w:after="220" w:afterAutospacing="0"/>
        <w:rPr>
          <w:b w:val="0"/>
          <w:sz w:val="22"/>
          <w:lang w:val="en-US"/>
        </w:rPr>
      </w:pPr>
      <w:r>
        <w:rPr>
          <w:b w:val="0"/>
          <w:sz w:val="22"/>
          <w:lang w:val="en-US"/>
        </w:rPr>
        <w:t>In view of these results, we make the following observation:</w:t>
      </w:r>
    </w:p>
    <w:p w14:paraId="0AF8E8D3" w14:textId="6EAD11B3" w:rsidR="00C872FE" w:rsidRPr="00C872FE" w:rsidRDefault="00C872FE" w:rsidP="00CA7B1E">
      <w:pPr>
        <w:pStyle w:val="LGTdoc1"/>
        <w:spacing w:beforeLines="0" w:before="120" w:after="220" w:afterAutospacing="0"/>
        <w:rPr>
          <w:b w:val="0"/>
          <w:sz w:val="22"/>
        </w:rPr>
      </w:pPr>
      <w:r w:rsidRPr="00E44B40">
        <w:rPr>
          <w:sz w:val="22"/>
          <w:szCs w:val="22"/>
          <w:u w:val="single"/>
        </w:rPr>
        <w:t xml:space="preserve">Observation </w:t>
      </w:r>
      <w:r w:rsidR="00B72CC2">
        <w:rPr>
          <w:sz w:val="22"/>
          <w:szCs w:val="22"/>
          <w:u w:val="single"/>
        </w:rPr>
        <w:t>4</w:t>
      </w:r>
      <w:r w:rsidRPr="00E44B40">
        <w:rPr>
          <w:sz w:val="22"/>
          <w:szCs w:val="22"/>
          <w:u w:val="single"/>
        </w:rPr>
        <w:t>:</w:t>
      </w:r>
      <w:r w:rsidRPr="00E44B40">
        <w:rPr>
          <w:sz w:val="22"/>
          <w:szCs w:val="22"/>
        </w:rPr>
        <w:t xml:space="preserve"> </w:t>
      </w:r>
      <w:r>
        <w:rPr>
          <w:sz w:val="22"/>
          <w:szCs w:val="22"/>
        </w:rPr>
        <w:t>For AWGN channel, increasing the number of NPRACH repetitions also increases the timing accuracy. For TU1 channel, a large bias (around 0.5us) is observed due to reduced bandwidth.</w:t>
      </w:r>
    </w:p>
    <w:p w14:paraId="202373F7" w14:textId="104E8612" w:rsidR="0047204B" w:rsidRDefault="0047204B" w:rsidP="001A1D1C">
      <w:pPr>
        <w:pStyle w:val="LGTdoc1"/>
        <w:numPr>
          <w:ilvl w:val="0"/>
          <w:numId w:val="3"/>
        </w:numPr>
        <w:spacing w:beforeLines="0" w:before="120" w:after="220" w:afterAutospacing="0"/>
        <w:ind w:left="432" w:hanging="432"/>
        <w:rPr>
          <w:rFonts w:ascii="Arial" w:hAnsi="Arial" w:cs="Arial"/>
          <w:lang w:val="en-US"/>
        </w:rPr>
      </w:pPr>
      <w:r>
        <w:rPr>
          <w:rFonts w:ascii="Arial" w:hAnsi="Arial" w:cs="Arial"/>
          <w:lang w:val="en-US"/>
        </w:rPr>
        <w:t>Comparison with DL-based positioning</w:t>
      </w:r>
    </w:p>
    <w:p w14:paraId="097CB593" w14:textId="7F082643" w:rsidR="0047204B" w:rsidRDefault="0047204B" w:rsidP="0047204B">
      <w:pPr>
        <w:pStyle w:val="LGTdoc1"/>
        <w:spacing w:beforeLines="0" w:before="120" w:after="220" w:afterAutospacing="0"/>
        <w:rPr>
          <w:b w:val="0"/>
          <w:sz w:val="22"/>
          <w:szCs w:val="22"/>
        </w:rPr>
      </w:pPr>
      <w:r>
        <w:rPr>
          <w:b w:val="0"/>
          <w:sz w:val="22"/>
          <w:szCs w:val="22"/>
        </w:rPr>
        <w:t>For the sake of completeness, we provide in this contribution a comparison with the results in contribution [</w:t>
      </w:r>
      <w:r w:rsidR="000A175A">
        <w:rPr>
          <w:b w:val="0"/>
          <w:sz w:val="22"/>
          <w:szCs w:val="22"/>
        </w:rPr>
        <w:t>3</w:t>
      </w:r>
      <w:bookmarkStart w:id="2" w:name="_GoBack"/>
      <w:bookmarkEnd w:id="2"/>
      <w:r>
        <w:rPr>
          <w:b w:val="0"/>
          <w:sz w:val="22"/>
          <w:szCs w:val="22"/>
        </w:rPr>
        <w:t xml:space="preserve">] for DL narrowband positioning. </w:t>
      </w:r>
    </w:p>
    <w:p w14:paraId="17EE8056" w14:textId="2720EF9F" w:rsidR="00C872FE" w:rsidRDefault="00C872FE" w:rsidP="00C872FE">
      <w:pPr>
        <w:pStyle w:val="LGTdoc1"/>
        <w:keepNext/>
        <w:spacing w:beforeLines="0" w:before="120" w:after="220" w:afterAutospacing="0"/>
      </w:pPr>
      <w:r>
        <w:rPr>
          <w:noProof/>
          <w:lang w:val="en-US" w:eastAsia="en-US"/>
        </w:rPr>
        <w:lastRenderedPageBreak/>
        <w:drawing>
          <wp:anchor distT="0" distB="0" distL="114300" distR="114300" simplePos="0" relativeHeight="251660288" behindDoc="0" locked="0" layoutInCell="1" allowOverlap="1" wp14:anchorId="069DDA56" wp14:editId="37982BA0">
            <wp:simplePos x="0" y="0"/>
            <wp:positionH relativeFrom="column">
              <wp:posOffset>-12700</wp:posOffset>
            </wp:positionH>
            <wp:positionV relativeFrom="paragraph">
              <wp:posOffset>22860</wp:posOffset>
            </wp:positionV>
            <wp:extent cx="2650630" cy="1974655"/>
            <wp:effectExtent l="0" t="0" r="0" b="6985"/>
            <wp:wrapSquare wrapText="bothSides"/>
            <wp:docPr id="8"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pic:cNvPicPr>
                      <a:picLocks noChangeAspect="1"/>
                    </pic:cNvPicPr>
                  </pic:nvPicPr>
                  <pic:blipFill>
                    <a:blip r:embed="rId20">
                      <a:extLst>
                        <a:ext uri="{28A0092B-C50C-407E-A947-70E740481C1C}">
                          <a14:useLocalDpi xmlns:a14="http://schemas.microsoft.com/office/drawing/2010/main" val="0"/>
                        </a:ext>
                      </a:extLst>
                    </a:blip>
                    <a:stretch>
                      <a:fillRect/>
                    </a:stretch>
                  </pic:blipFill>
                  <pic:spPr>
                    <a:xfrm>
                      <a:off x="0" y="0"/>
                      <a:ext cx="2650630" cy="1974655"/>
                    </a:xfrm>
                    <a:prstGeom prst="rect">
                      <a:avLst/>
                    </a:prstGeom>
                  </pic:spPr>
                </pic:pic>
              </a:graphicData>
            </a:graphic>
          </wp:anchor>
        </w:drawing>
      </w:r>
      <w:r w:rsidR="007F47A6">
        <w:rPr>
          <w:noProof/>
          <w:lang w:val="en-US" w:eastAsia="en-US"/>
        </w:rPr>
        <w:drawing>
          <wp:inline distT="0" distB="0" distL="0" distR="0" wp14:anchorId="4C261D69" wp14:editId="114FD04F">
            <wp:extent cx="2711450" cy="2010539"/>
            <wp:effectExtent l="0" t="0" r="0" b="0"/>
            <wp:docPr id="9"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pic:cNvPicPr>
                      <a:picLocks noChangeAspect="1"/>
                    </pic:cNvPicPr>
                  </pic:nvPicPr>
                  <pic:blipFill>
                    <a:blip r:embed="rId21"/>
                    <a:stretch>
                      <a:fillRect/>
                    </a:stretch>
                  </pic:blipFill>
                  <pic:spPr>
                    <a:xfrm>
                      <a:off x="0" y="0"/>
                      <a:ext cx="2739716" cy="2031498"/>
                    </a:xfrm>
                    <a:prstGeom prst="rect">
                      <a:avLst/>
                    </a:prstGeom>
                  </pic:spPr>
                </pic:pic>
              </a:graphicData>
            </a:graphic>
          </wp:inline>
        </w:drawing>
      </w:r>
    </w:p>
    <w:p w14:paraId="33BE2F72" w14:textId="2CDD6BB0" w:rsidR="00C872FE" w:rsidRDefault="00C872FE" w:rsidP="00C872FE">
      <w:pPr>
        <w:pStyle w:val="Caption"/>
        <w:jc w:val="center"/>
      </w:pPr>
      <w:r>
        <w:t xml:space="preserve">Figure </w:t>
      </w:r>
      <w:r>
        <w:fldChar w:fldCharType="begin"/>
      </w:r>
      <w:r>
        <w:instrText xml:space="preserve"> SEQ Figure \* ARABIC </w:instrText>
      </w:r>
      <w:r>
        <w:fldChar w:fldCharType="separate"/>
      </w:r>
      <w:r>
        <w:rPr>
          <w:noProof/>
        </w:rPr>
        <w:t>4</w:t>
      </w:r>
      <w:r>
        <w:fldChar w:fldCharType="end"/>
      </w:r>
      <w:r>
        <w:t xml:space="preserve"> Comparison between UL and DL positioning for 164dB MCL</w:t>
      </w:r>
    </w:p>
    <w:p w14:paraId="717610B4" w14:textId="076CF377" w:rsidR="00C872FE" w:rsidRDefault="007F47A6" w:rsidP="0047204B">
      <w:pPr>
        <w:pStyle w:val="LGTdoc1"/>
        <w:spacing w:beforeLines="0" w:before="120" w:after="220" w:afterAutospacing="0"/>
        <w:rPr>
          <w:noProof/>
          <w:lang w:eastAsia="en-US"/>
        </w:rPr>
      </w:pPr>
      <w:r>
        <w:rPr>
          <w:noProof/>
          <w:lang w:eastAsia="en-US"/>
        </w:rPr>
        <w:t xml:space="preserve"> </w:t>
      </w:r>
      <w:r w:rsidR="00C872FE">
        <w:rPr>
          <w:noProof/>
          <w:lang w:eastAsia="en-US"/>
        </w:rPr>
        <w:t xml:space="preserve">     </w:t>
      </w:r>
    </w:p>
    <w:p w14:paraId="618E9ECB" w14:textId="77777777" w:rsidR="00C872FE" w:rsidRDefault="00C872FE" w:rsidP="00C872FE">
      <w:pPr>
        <w:pStyle w:val="LGTdoc1"/>
        <w:keepNext/>
        <w:spacing w:beforeLines="0" w:before="120" w:after="220" w:afterAutospacing="0"/>
      </w:pPr>
      <w:r>
        <w:rPr>
          <w:noProof/>
          <w:lang w:val="en-US" w:eastAsia="en-US"/>
        </w:rPr>
        <w:drawing>
          <wp:inline distT="0" distB="0" distL="0" distR="0" wp14:anchorId="106DDAA8" wp14:editId="6243BE5E">
            <wp:extent cx="2600038" cy="1955800"/>
            <wp:effectExtent l="0" t="0" r="0" b="0"/>
            <wp:docPr id="1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pic:cNvPicPr>
                      <a:picLocks noChangeAspect="1"/>
                    </pic:cNvPicPr>
                  </pic:nvPicPr>
                  <pic:blipFill>
                    <a:blip r:embed="rId22"/>
                    <a:stretch>
                      <a:fillRect/>
                    </a:stretch>
                  </pic:blipFill>
                  <pic:spPr>
                    <a:xfrm>
                      <a:off x="0" y="0"/>
                      <a:ext cx="2605634" cy="1960009"/>
                    </a:xfrm>
                    <a:prstGeom prst="rect">
                      <a:avLst/>
                    </a:prstGeom>
                  </pic:spPr>
                </pic:pic>
              </a:graphicData>
            </a:graphic>
          </wp:inline>
        </w:drawing>
      </w:r>
      <w:r>
        <w:rPr>
          <w:noProof/>
          <w:lang w:val="en-US" w:eastAsia="en-US"/>
        </w:rPr>
        <w:drawing>
          <wp:inline distT="0" distB="0" distL="0" distR="0" wp14:anchorId="7C490DFC" wp14:editId="487B4A2A">
            <wp:extent cx="2667000" cy="2006170"/>
            <wp:effectExtent l="0" t="0" r="0" b="0"/>
            <wp:docPr id="1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pic:cNvPicPr>
                      <a:picLocks noChangeAspect="1"/>
                    </pic:cNvPicPr>
                  </pic:nvPicPr>
                  <pic:blipFill>
                    <a:blip r:embed="rId23"/>
                    <a:stretch>
                      <a:fillRect/>
                    </a:stretch>
                  </pic:blipFill>
                  <pic:spPr>
                    <a:xfrm>
                      <a:off x="0" y="0"/>
                      <a:ext cx="2676018" cy="2012954"/>
                    </a:xfrm>
                    <a:prstGeom prst="rect">
                      <a:avLst/>
                    </a:prstGeom>
                  </pic:spPr>
                </pic:pic>
              </a:graphicData>
            </a:graphic>
          </wp:inline>
        </w:drawing>
      </w:r>
    </w:p>
    <w:p w14:paraId="133F0AB7" w14:textId="45791973" w:rsidR="00C872FE" w:rsidRDefault="00C872FE" w:rsidP="00C872FE">
      <w:pPr>
        <w:pStyle w:val="Caption"/>
        <w:jc w:val="center"/>
        <w:rPr>
          <w:noProof/>
        </w:rPr>
      </w:pPr>
      <w:r>
        <w:t xml:space="preserve">Figure </w:t>
      </w:r>
      <w:r>
        <w:fldChar w:fldCharType="begin"/>
      </w:r>
      <w:r>
        <w:instrText xml:space="preserve"> SEQ Figure \* ARABIC </w:instrText>
      </w:r>
      <w:r>
        <w:fldChar w:fldCharType="separate"/>
      </w:r>
      <w:r>
        <w:rPr>
          <w:noProof/>
        </w:rPr>
        <w:t>5</w:t>
      </w:r>
      <w:r>
        <w:fldChar w:fldCharType="end"/>
      </w:r>
      <w:r>
        <w:t xml:space="preserve"> Comparison between UL and DL positioning for 154dB MCL</w:t>
      </w:r>
    </w:p>
    <w:p w14:paraId="1C3337F8" w14:textId="77777777" w:rsidR="00C872FE" w:rsidRDefault="007F47A6" w:rsidP="00C872FE">
      <w:pPr>
        <w:pStyle w:val="LGTdoc1"/>
        <w:keepNext/>
        <w:spacing w:beforeLines="0" w:before="120" w:after="220" w:afterAutospacing="0"/>
      </w:pPr>
      <w:r>
        <w:rPr>
          <w:b w:val="0"/>
          <w:sz w:val="22"/>
          <w:szCs w:val="22"/>
        </w:rPr>
        <w:br w:type="textWrapping" w:clear="all"/>
      </w:r>
      <w:r w:rsidR="00C872FE">
        <w:rPr>
          <w:noProof/>
          <w:lang w:val="en-US" w:eastAsia="en-US"/>
        </w:rPr>
        <w:drawing>
          <wp:inline distT="0" distB="0" distL="0" distR="0" wp14:anchorId="719EA910" wp14:editId="7531CAC0">
            <wp:extent cx="2735105" cy="2057400"/>
            <wp:effectExtent l="0" t="0" r="0" b="0"/>
            <wp:docPr id="1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pic:cNvPicPr>
                      <a:picLocks noChangeAspect="1"/>
                    </pic:cNvPicPr>
                  </pic:nvPicPr>
                  <pic:blipFill>
                    <a:blip r:embed="rId24"/>
                    <a:stretch>
                      <a:fillRect/>
                    </a:stretch>
                  </pic:blipFill>
                  <pic:spPr>
                    <a:xfrm>
                      <a:off x="0" y="0"/>
                      <a:ext cx="2745554" cy="2065260"/>
                    </a:xfrm>
                    <a:prstGeom prst="rect">
                      <a:avLst/>
                    </a:prstGeom>
                  </pic:spPr>
                </pic:pic>
              </a:graphicData>
            </a:graphic>
          </wp:inline>
        </w:drawing>
      </w:r>
      <w:r w:rsidR="00C872FE">
        <w:rPr>
          <w:noProof/>
          <w:lang w:val="en-US" w:eastAsia="en-US"/>
        </w:rPr>
        <w:drawing>
          <wp:inline distT="0" distB="0" distL="0" distR="0" wp14:anchorId="4D5F0744" wp14:editId="554C5E5F">
            <wp:extent cx="2768600" cy="2082595"/>
            <wp:effectExtent l="0" t="0" r="0" b="0"/>
            <wp:docPr id="1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pic:cNvPicPr>
                      <a:picLocks noChangeAspect="1"/>
                    </pic:cNvPicPr>
                  </pic:nvPicPr>
                  <pic:blipFill>
                    <a:blip r:embed="rId25"/>
                    <a:stretch>
                      <a:fillRect/>
                    </a:stretch>
                  </pic:blipFill>
                  <pic:spPr>
                    <a:xfrm>
                      <a:off x="0" y="0"/>
                      <a:ext cx="2782381" cy="2092961"/>
                    </a:xfrm>
                    <a:prstGeom prst="rect">
                      <a:avLst/>
                    </a:prstGeom>
                  </pic:spPr>
                </pic:pic>
              </a:graphicData>
            </a:graphic>
          </wp:inline>
        </w:drawing>
      </w:r>
    </w:p>
    <w:p w14:paraId="13DFC70D" w14:textId="51D23ACD" w:rsidR="007F47A6" w:rsidRDefault="00C872FE" w:rsidP="00C872FE">
      <w:pPr>
        <w:pStyle w:val="Caption"/>
        <w:jc w:val="center"/>
        <w:rPr>
          <w:b w:val="0"/>
          <w:sz w:val="22"/>
          <w:szCs w:val="22"/>
        </w:rPr>
      </w:pPr>
      <w:r>
        <w:t xml:space="preserve">Figure </w:t>
      </w:r>
      <w:r>
        <w:fldChar w:fldCharType="begin"/>
      </w:r>
      <w:r>
        <w:instrText xml:space="preserve"> SEQ Figure \* ARABIC </w:instrText>
      </w:r>
      <w:r>
        <w:fldChar w:fldCharType="separate"/>
      </w:r>
      <w:r>
        <w:rPr>
          <w:noProof/>
        </w:rPr>
        <w:t>6</w:t>
      </w:r>
      <w:r>
        <w:fldChar w:fldCharType="end"/>
      </w:r>
      <w:r>
        <w:t xml:space="preserve"> Comparison between UL and DL positioning for 144dB MCL</w:t>
      </w:r>
    </w:p>
    <w:p w14:paraId="53662826" w14:textId="2C6A51E2" w:rsidR="0047204B" w:rsidRDefault="00C872FE" w:rsidP="0047204B">
      <w:pPr>
        <w:pStyle w:val="LGTdoc1"/>
        <w:spacing w:beforeLines="0" w:before="120" w:after="220" w:afterAutospacing="0"/>
        <w:rPr>
          <w:b w:val="0"/>
          <w:sz w:val="22"/>
          <w:szCs w:val="22"/>
        </w:rPr>
      </w:pPr>
      <w:r>
        <w:rPr>
          <w:b w:val="0"/>
          <w:sz w:val="22"/>
          <w:szCs w:val="22"/>
        </w:rPr>
        <w:t>It is observed that, for the same MCL, DL based positioning achieves higher accuracy than UL based positioning for AWGN channel. For TU1 channel, the bias due to reduce bandwidth dominates the error, and both offer similar performance.</w:t>
      </w:r>
    </w:p>
    <w:p w14:paraId="6DCD52AD" w14:textId="38C2520C" w:rsidR="00C872FE" w:rsidRPr="00C872FE" w:rsidRDefault="00C872FE" w:rsidP="0047204B">
      <w:pPr>
        <w:pStyle w:val="LGTdoc1"/>
        <w:spacing w:beforeLines="0" w:before="120" w:after="220" w:afterAutospacing="0"/>
        <w:rPr>
          <w:sz w:val="22"/>
          <w:szCs w:val="22"/>
        </w:rPr>
      </w:pPr>
      <w:r w:rsidRPr="00C872FE">
        <w:rPr>
          <w:sz w:val="22"/>
          <w:szCs w:val="22"/>
          <w:u w:val="single"/>
        </w:rPr>
        <w:t>Observation</w:t>
      </w:r>
      <w:r>
        <w:rPr>
          <w:sz w:val="22"/>
          <w:szCs w:val="22"/>
          <w:u w:val="single"/>
        </w:rPr>
        <w:t xml:space="preserve"> </w:t>
      </w:r>
      <w:r w:rsidR="00B72CC2">
        <w:rPr>
          <w:sz w:val="22"/>
          <w:szCs w:val="22"/>
          <w:u w:val="single"/>
        </w:rPr>
        <w:t>5</w:t>
      </w:r>
      <w:r w:rsidRPr="00C872FE">
        <w:rPr>
          <w:sz w:val="22"/>
          <w:szCs w:val="22"/>
          <w:u w:val="single"/>
        </w:rPr>
        <w:t>:</w:t>
      </w:r>
      <w:r>
        <w:rPr>
          <w:sz w:val="22"/>
          <w:szCs w:val="22"/>
          <w:u w:val="single"/>
        </w:rPr>
        <w:t xml:space="preserve"> </w:t>
      </w:r>
      <w:r>
        <w:rPr>
          <w:sz w:val="22"/>
          <w:szCs w:val="22"/>
        </w:rPr>
        <w:t>For the same transmission/reception time and same MCL, DL based positioning achieves higher accuracy than UL based positioning in AWGN channel. For TU1 channel, the bias dominates the error and both offer similar performance.</w:t>
      </w:r>
    </w:p>
    <w:p w14:paraId="10A1AA18" w14:textId="2C844273" w:rsidR="0047204B" w:rsidRDefault="0047204B" w:rsidP="001A1D1C">
      <w:pPr>
        <w:pStyle w:val="LGTdoc1"/>
        <w:numPr>
          <w:ilvl w:val="0"/>
          <w:numId w:val="3"/>
        </w:numPr>
        <w:spacing w:beforeLines="0" w:before="120" w:after="220" w:afterAutospacing="0"/>
        <w:ind w:left="432" w:hanging="432"/>
        <w:rPr>
          <w:rFonts w:ascii="Arial" w:hAnsi="Arial" w:cs="Arial"/>
          <w:lang w:val="en-US"/>
        </w:rPr>
      </w:pPr>
      <w:r>
        <w:rPr>
          <w:rFonts w:ascii="Arial" w:hAnsi="Arial" w:cs="Arial"/>
          <w:lang w:val="en-US"/>
        </w:rPr>
        <w:t>Summary</w:t>
      </w:r>
    </w:p>
    <w:bookmarkEnd w:id="0"/>
    <w:bookmarkEnd w:id="1"/>
    <w:p w14:paraId="552C0FC5" w14:textId="2E326E54" w:rsidR="00A33FC8" w:rsidRDefault="00C872FE" w:rsidP="006F5C8E">
      <w:pPr>
        <w:pStyle w:val="LGTdoc1"/>
        <w:spacing w:beforeLines="0" w:before="120" w:after="220" w:afterAutospacing="0"/>
        <w:rPr>
          <w:b w:val="0"/>
          <w:sz w:val="22"/>
          <w:szCs w:val="22"/>
        </w:rPr>
      </w:pPr>
      <w:r w:rsidRPr="00C872FE">
        <w:rPr>
          <w:b w:val="0"/>
          <w:sz w:val="22"/>
          <w:szCs w:val="22"/>
        </w:rPr>
        <w:lastRenderedPageBreak/>
        <w:t>In this contribution we presented a design based on NPRACH transmission for NB-</w:t>
      </w:r>
      <w:proofErr w:type="spellStart"/>
      <w:r w:rsidRPr="00C872FE">
        <w:rPr>
          <w:b w:val="0"/>
          <w:sz w:val="22"/>
          <w:szCs w:val="22"/>
        </w:rPr>
        <w:t>IoT</w:t>
      </w:r>
      <w:proofErr w:type="spellEnd"/>
      <w:r w:rsidRPr="00C872FE">
        <w:rPr>
          <w:b w:val="0"/>
          <w:sz w:val="22"/>
          <w:szCs w:val="22"/>
        </w:rPr>
        <w:t xml:space="preserve"> uplink-based position location. We make the following observations:</w:t>
      </w:r>
    </w:p>
    <w:p w14:paraId="11EF7FD1" w14:textId="77777777" w:rsidR="00C872FE" w:rsidRDefault="00C872FE" w:rsidP="00C872FE">
      <w:pPr>
        <w:pStyle w:val="LGTdoc1"/>
        <w:spacing w:beforeLines="0" w:before="120" w:after="220" w:afterAutospacing="0"/>
        <w:rPr>
          <w:sz w:val="22"/>
          <w:szCs w:val="22"/>
        </w:rPr>
      </w:pPr>
      <w:r w:rsidRPr="00E44B40">
        <w:rPr>
          <w:sz w:val="22"/>
          <w:szCs w:val="22"/>
          <w:u w:val="single"/>
        </w:rPr>
        <w:t>Observation 1:</w:t>
      </w:r>
      <w:r w:rsidRPr="00E44B40">
        <w:rPr>
          <w:sz w:val="22"/>
          <w:szCs w:val="22"/>
        </w:rPr>
        <w:t xml:space="preserve"> </w:t>
      </w:r>
      <w:r>
        <w:rPr>
          <w:sz w:val="22"/>
          <w:szCs w:val="22"/>
        </w:rPr>
        <w:t>NPRACH is a good candidate for uplink-based position location</w:t>
      </w:r>
    </w:p>
    <w:p w14:paraId="1513DD1E" w14:textId="77777777" w:rsidR="00C872FE" w:rsidRPr="00C872FE" w:rsidRDefault="00C872FE" w:rsidP="00C872FE">
      <w:pPr>
        <w:pStyle w:val="LGTdoc1"/>
        <w:spacing w:beforeLines="0" w:before="120" w:after="220" w:afterAutospacing="0"/>
        <w:rPr>
          <w:sz w:val="22"/>
          <w:szCs w:val="22"/>
        </w:rPr>
      </w:pPr>
      <w:r w:rsidRPr="00C872FE">
        <w:rPr>
          <w:sz w:val="22"/>
          <w:szCs w:val="22"/>
          <w:u w:val="single"/>
        </w:rPr>
        <w:t>Observation 2:</w:t>
      </w:r>
      <w:r>
        <w:rPr>
          <w:sz w:val="22"/>
          <w:szCs w:val="22"/>
        </w:rPr>
        <w:t xml:space="preserve"> The NPRACH transmission for position location can be triggered by NPDCCH order. This requires the UE to be in connected mode.</w:t>
      </w:r>
    </w:p>
    <w:p w14:paraId="54A97BB9" w14:textId="5DA4584F" w:rsidR="00B72CC2" w:rsidRDefault="00B72CC2" w:rsidP="00B72CC2">
      <w:pPr>
        <w:pStyle w:val="LGTdoc1"/>
        <w:spacing w:beforeLines="0" w:before="120" w:after="220" w:afterAutospacing="0"/>
        <w:rPr>
          <w:sz w:val="22"/>
          <w:szCs w:val="22"/>
        </w:rPr>
      </w:pPr>
      <w:r w:rsidRPr="00C872FE">
        <w:rPr>
          <w:sz w:val="22"/>
          <w:szCs w:val="22"/>
          <w:u w:val="single"/>
        </w:rPr>
        <w:t xml:space="preserve">Observation </w:t>
      </w:r>
      <w:r>
        <w:rPr>
          <w:sz w:val="22"/>
          <w:szCs w:val="22"/>
          <w:u w:val="single"/>
        </w:rPr>
        <w:t>3</w:t>
      </w:r>
      <w:r w:rsidRPr="00C872FE">
        <w:rPr>
          <w:sz w:val="22"/>
          <w:szCs w:val="22"/>
          <w:u w:val="single"/>
        </w:rPr>
        <w:t>:</w:t>
      </w:r>
      <w:r>
        <w:rPr>
          <w:sz w:val="22"/>
          <w:szCs w:val="22"/>
        </w:rPr>
        <w:t xml:space="preserve"> Due to use of open loop power control, a UE may have to transmit the NPRACH multiple times with power ramp up for </w:t>
      </w:r>
      <w:proofErr w:type="spellStart"/>
      <w:r>
        <w:rPr>
          <w:sz w:val="22"/>
          <w:szCs w:val="22"/>
        </w:rPr>
        <w:t>hearability</w:t>
      </w:r>
      <w:proofErr w:type="spellEnd"/>
      <w:r>
        <w:rPr>
          <w:sz w:val="22"/>
          <w:szCs w:val="22"/>
        </w:rPr>
        <w:t>. This leads to increased power consumption at UE and introduces additional inefficiencies in the network.</w:t>
      </w:r>
      <w:r w:rsidR="008C7169">
        <w:rPr>
          <w:sz w:val="22"/>
          <w:szCs w:val="22"/>
        </w:rPr>
        <w:t xml:space="preserve"> RAN1 should study and quantify the performance due to power control for PRACH, and the possible increase in power consumption.</w:t>
      </w:r>
    </w:p>
    <w:p w14:paraId="1845D73C" w14:textId="42EF6B28" w:rsidR="00C872FE" w:rsidRPr="00C872FE" w:rsidRDefault="00C872FE" w:rsidP="00C872FE">
      <w:pPr>
        <w:pStyle w:val="LGTdoc1"/>
        <w:spacing w:beforeLines="0" w:before="120" w:after="220" w:afterAutospacing="0"/>
        <w:rPr>
          <w:b w:val="0"/>
          <w:sz w:val="22"/>
        </w:rPr>
      </w:pPr>
      <w:r w:rsidRPr="00E44B40">
        <w:rPr>
          <w:sz w:val="22"/>
          <w:szCs w:val="22"/>
          <w:u w:val="single"/>
        </w:rPr>
        <w:t xml:space="preserve">Observation </w:t>
      </w:r>
      <w:r w:rsidR="00B72CC2">
        <w:rPr>
          <w:sz w:val="22"/>
          <w:szCs w:val="22"/>
          <w:u w:val="single"/>
        </w:rPr>
        <w:t>4</w:t>
      </w:r>
      <w:r w:rsidRPr="00E44B40">
        <w:rPr>
          <w:sz w:val="22"/>
          <w:szCs w:val="22"/>
          <w:u w:val="single"/>
        </w:rPr>
        <w:t>:</w:t>
      </w:r>
      <w:r w:rsidRPr="00E44B40">
        <w:rPr>
          <w:sz w:val="22"/>
          <w:szCs w:val="22"/>
        </w:rPr>
        <w:t xml:space="preserve"> </w:t>
      </w:r>
      <w:r>
        <w:rPr>
          <w:sz w:val="22"/>
          <w:szCs w:val="22"/>
        </w:rPr>
        <w:t>For AWGN channel, increasing the number of NPRACH repetitions also increases the timing accuracy. For TU1 channel, a large bias (around 0.5us) is observed due to reduced bandwidth.</w:t>
      </w:r>
    </w:p>
    <w:p w14:paraId="74CAC073" w14:textId="75EEB305" w:rsidR="00C872FE" w:rsidRPr="00C872FE" w:rsidRDefault="00C872FE" w:rsidP="00C872FE">
      <w:pPr>
        <w:pStyle w:val="LGTdoc1"/>
        <w:spacing w:beforeLines="0" w:before="120" w:after="220" w:afterAutospacing="0"/>
        <w:rPr>
          <w:sz w:val="22"/>
          <w:szCs w:val="22"/>
        </w:rPr>
      </w:pPr>
      <w:r w:rsidRPr="00C872FE">
        <w:rPr>
          <w:sz w:val="22"/>
          <w:szCs w:val="22"/>
          <w:u w:val="single"/>
        </w:rPr>
        <w:t>Observation</w:t>
      </w:r>
      <w:r>
        <w:rPr>
          <w:sz w:val="22"/>
          <w:szCs w:val="22"/>
          <w:u w:val="single"/>
        </w:rPr>
        <w:t xml:space="preserve"> </w:t>
      </w:r>
      <w:r w:rsidR="00B72CC2">
        <w:rPr>
          <w:sz w:val="22"/>
          <w:szCs w:val="22"/>
          <w:u w:val="single"/>
        </w:rPr>
        <w:t>5</w:t>
      </w:r>
      <w:r w:rsidRPr="00C872FE">
        <w:rPr>
          <w:sz w:val="22"/>
          <w:szCs w:val="22"/>
          <w:u w:val="single"/>
        </w:rPr>
        <w:t>:</w:t>
      </w:r>
      <w:r>
        <w:rPr>
          <w:sz w:val="22"/>
          <w:szCs w:val="22"/>
          <w:u w:val="single"/>
        </w:rPr>
        <w:t xml:space="preserve"> </w:t>
      </w:r>
      <w:r>
        <w:rPr>
          <w:sz w:val="22"/>
          <w:szCs w:val="22"/>
        </w:rPr>
        <w:t>For the same transmission/reception time and same MCL, DL based positioning achieves higher accuracy than UL based positioning in AWGN channel. For TU1 channel, the bias dominates the error and both offer similar performance.</w:t>
      </w:r>
    </w:p>
    <w:p w14:paraId="5F27E33F" w14:textId="77777777" w:rsidR="00C872FE" w:rsidRPr="00C872FE" w:rsidRDefault="00C872FE" w:rsidP="006F5C8E">
      <w:pPr>
        <w:pStyle w:val="LGTdoc1"/>
        <w:spacing w:beforeLines="0" w:before="120" w:after="220" w:afterAutospacing="0"/>
        <w:rPr>
          <w:b w:val="0"/>
          <w:sz w:val="22"/>
          <w:szCs w:val="22"/>
        </w:rPr>
      </w:pPr>
    </w:p>
    <w:p w14:paraId="47A6B625" w14:textId="77777777" w:rsidR="00E77804" w:rsidRDefault="00E77804" w:rsidP="00E77804">
      <w:pPr>
        <w:pStyle w:val="LGTdoc1"/>
        <w:spacing w:beforeLines="0" w:before="120" w:after="220" w:afterAutospacing="0"/>
        <w:rPr>
          <w:rFonts w:ascii="Arial" w:hAnsi="Arial" w:cs="Arial"/>
          <w:lang w:val="en-US"/>
        </w:rPr>
      </w:pPr>
      <w:r>
        <w:rPr>
          <w:rFonts w:ascii="Arial" w:hAnsi="Arial" w:cs="Arial"/>
          <w:lang w:val="en-US"/>
        </w:rPr>
        <w:t>References</w:t>
      </w:r>
    </w:p>
    <w:p w14:paraId="32C5A636" w14:textId="77777777" w:rsidR="000A175A" w:rsidRDefault="000A175A" w:rsidP="000A175A">
      <w:pPr>
        <w:pStyle w:val="LGTdoc1"/>
        <w:spacing w:before="120" w:after="220"/>
        <w:rPr>
          <w:b w:val="0"/>
          <w:sz w:val="22"/>
          <w:szCs w:val="22"/>
        </w:rPr>
      </w:pPr>
      <w:r w:rsidRPr="00FF47FD">
        <w:rPr>
          <w:b w:val="0"/>
          <w:sz w:val="22"/>
          <w:szCs w:val="22"/>
        </w:rPr>
        <w:t xml:space="preserve">[1] </w:t>
      </w:r>
      <w:r w:rsidRPr="0047204B">
        <w:rPr>
          <w:b w:val="0"/>
          <w:sz w:val="22"/>
          <w:szCs w:val="22"/>
        </w:rPr>
        <w:t>RP-161324</w:t>
      </w:r>
      <w:r w:rsidRPr="00FF47FD">
        <w:rPr>
          <w:b w:val="0"/>
          <w:sz w:val="22"/>
          <w:szCs w:val="22"/>
        </w:rPr>
        <w:t>, “</w:t>
      </w:r>
      <w:r w:rsidRPr="0047204B">
        <w:rPr>
          <w:b w:val="0"/>
          <w:sz w:val="22"/>
          <w:szCs w:val="22"/>
        </w:rPr>
        <w:t>New work item proposal: Enhancements of NB-</w:t>
      </w:r>
      <w:proofErr w:type="spellStart"/>
      <w:r w:rsidRPr="0047204B">
        <w:rPr>
          <w:b w:val="0"/>
          <w:sz w:val="22"/>
          <w:szCs w:val="22"/>
        </w:rPr>
        <w:t>IoT</w:t>
      </w:r>
      <w:proofErr w:type="spellEnd"/>
      <w:r w:rsidRPr="0047204B">
        <w:rPr>
          <w:b w:val="0"/>
          <w:sz w:val="22"/>
          <w:szCs w:val="22"/>
        </w:rPr>
        <w:t xml:space="preserve"> </w:t>
      </w:r>
      <w:r w:rsidRPr="00FF47FD">
        <w:rPr>
          <w:b w:val="0"/>
          <w:sz w:val="22"/>
          <w:szCs w:val="22"/>
        </w:rPr>
        <w:t>“,</w:t>
      </w:r>
      <w:r w:rsidRPr="0047204B">
        <w:rPr>
          <w:b w:val="0"/>
          <w:sz w:val="22"/>
          <w:szCs w:val="22"/>
        </w:rPr>
        <w:t xml:space="preserve">Vodafone, Huawei, </w:t>
      </w:r>
      <w:proofErr w:type="spellStart"/>
      <w:r w:rsidRPr="0047204B">
        <w:rPr>
          <w:b w:val="0"/>
          <w:sz w:val="22"/>
          <w:szCs w:val="22"/>
        </w:rPr>
        <w:t>HiSilicon</w:t>
      </w:r>
      <w:proofErr w:type="spellEnd"/>
      <w:r w:rsidRPr="0047204B">
        <w:rPr>
          <w:b w:val="0"/>
          <w:sz w:val="22"/>
          <w:szCs w:val="22"/>
        </w:rPr>
        <w:t>, Ericsson, Qualcomm</w:t>
      </w:r>
      <w:r w:rsidRPr="00FF47FD">
        <w:rPr>
          <w:b w:val="0"/>
          <w:sz w:val="22"/>
          <w:szCs w:val="22"/>
        </w:rPr>
        <w:t xml:space="preserve"> </w:t>
      </w:r>
      <w:r>
        <w:rPr>
          <w:b w:val="0"/>
          <w:sz w:val="22"/>
          <w:szCs w:val="22"/>
        </w:rPr>
        <w:t xml:space="preserve">3GPP TSG RAN Meeting #72, </w:t>
      </w:r>
      <w:r w:rsidRPr="00FF47FD">
        <w:rPr>
          <w:b w:val="0"/>
          <w:sz w:val="22"/>
          <w:szCs w:val="22"/>
        </w:rPr>
        <w:t>Busan, Korea, June 13 - 16, 2016</w:t>
      </w:r>
    </w:p>
    <w:p w14:paraId="2DFA7387" w14:textId="2F2669B9" w:rsidR="007560B7" w:rsidRDefault="00E77804" w:rsidP="00FF47FD">
      <w:pPr>
        <w:pStyle w:val="LGTdoc1"/>
        <w:spacing w:before="120" w:after="220"/>
        <w:rPr>
          <w:b w:val="0"/>
          <w:sz w:val="22"/>
          <w:szCs w:val="22"/>
        </w:rPr>
      </w:pPr>
      <w:r w:rsidRPr="00FF47FD">
        <w:rPr>
          <w:b w:val="0"/>
          <w:sz w:val="22"/>
          <w:szCs w:val="22"/>
        </w:rPr>
        <w:t>[</w:t>
      </w:r>
      <w:r w:rsidR="000A175A">
        <w:rPr>
          <w:b w:val="0"/>
          <w:sz w:val="22"/>
          <w:szCs w:val="22"/>
        </w:rPr>
        <w:t>2</w:t>
      </w:r>
      <w:r w:rsidRPr="00FF47FD">
        <w:rPr>
          <w:b w:val="0"/>
          <w:sz w:val="22"/>
          <w:szCs w:val="22"/>
        </w:rPr>
        <w:t xml:space="preserve">] </w:t>
      </w:r>
      <w:r w:rsidR="0047204B" w:rsidRPr="0047204B">
        <w:rPr>
          <w:b w:val="0"/>
          <w:sz w:val="22"/>
          <w:szCs w:val="22"/>
        </w:rPr>
        <w:t>RP-161</w:t>
      </w:r>
      <w:r w:rsidR="00814F21">
        <w:rPr>
          <w:b w:val="0"/>
          <w:sz w:val="22"/>
          <w:szCs w:val="22"/>
        </w:rPr>
        <w:t>901</w:t>
      </w:r>
      <w:r w:rsidRPr="00FF47FD">
        <w:rPr>
          <w:b w:val="0"/>
          <w:sz w:val="22"/>
          <w:szCs w:val="22"/>
        </w:rPr>
        <w:t>, “</w:t>
      </w:r>
      <w:r w:rsidR="00814F21" w:rsidRPr="00814F21">
        <w:rPr>
          <w:b w:val="0"/>
          <w:sz w:val="22"/>
          <w:szCs w:val="22"/>
        </w:rPr>
        <w:t>Revised work item proposal: Enhancements of NB-</w:t>
      </w:r>
      <w:proofErr w:type="spellStart"/>
      <w:r w:rsidR="00814F21" w:rsidRPr="00814F21">
        <w:rPr>
          <w:b w:val="0"/>
          <w:sz w:val="22"/>
          <w:szCs w:val="22"/>
        </w:rPr>
        <w:t>IoT</w:t>
      </w:r>
      <w:proofErr w:type="spellEnd"/>
      <w:r w:rsidR="0047204B" w:rsidRPr="0047204B">
        <w:rPr>
          <w:b w:val="0"/>
          <w:sz w:val="22"/>
          <w:szCs w:val="22"/>
        </w:rPr>
        <w:t xml:space="preserve"> </w:t>
      </w:r>
      <w:r w:rsidRPr="00FF47FD">
        <w:rPr>
          <w:b w:val="0"/>
          <w:sz w:val="22"/>
          <w:szCs w:val="22"/>
        </w:rPr>
        <w:t>“,</w:t>
      </w:r>
      <w:r w:rsidR="0047204B" w:rsidRPr="0047204B">
        <w:rPr>
          <w:b w:val="0"/>
          <w:sz w:val="22"/>
          <w:szCs w:val="22"/>
        </w:rPr>
        <w:t xml:space="preserve">Vodafone, Huawei, </w:t>
      </w:r>
      <w:proofErr w:type="spellStart"/>
      <w:r w:rsidR="0047204B" w:rsidRPr="0047204B">
        <w:rPr>
          <w:b w:val="0"/>
          <w:sz w:val="22"/>
          <w:szCs w:val="22"/>
        </w:rPr>
        <w:t>HiSilicon</w:t>
      </w:r>
      <w:proofErr w:type="spellEnd"/>
      <w:r w:rsidR="0047204B" w:rsidRPr="0047204B">
        <w:rPr>
          <w:b w:val="0"/>
          <w:sz w:val="22"/>
          <w:szCs w:val="22"/>
        </w:rPr>
        <w:t>, Ericsson, Qualcomm</w:t>
      </w:r>
      <w:r w:rsidR="00EF71A8" w:rsidRPr="00FF47FD">
        <w:rPr>
          <w:b w:val="0"/>
          <w:sz w:val="22"/>
          <w:szCs w:val="22"/>
        </w:rPr>
        <w:t xml:space="preserve"> </w:t>
      </w:r>
      <w:r w:rsidR="00FF47FD">
        <w:rPr>
          <w:b w:val="0"/>
          <w:sz w:val="22"/>
          <w:szCs w:val="22"/>
        </w:rPr>
        <w:t>3GPP TSG RAN Meeting #7</w:t>
      </w:r>
      <w:r w:rsidR="00814F21">
        <w:rPr>
          <w:b w:val="0"/>
          <w:sz w:val="22"/>
          <w:szCs w:val="22"/>
        </w:rPr>
        <w:t>3</w:t>
      </w:r>
      <w:r w:rsidR="00FF47FD">
        <w:rPr>
          <w:b w:val="0"/>
          <w:sz w:val="22"/>
          <w:szCs w:val="22"/>
        </w:rPr>
        <w:t xml:space="preserve">, </w:t>
      </w:r>
      <w:r w:rsidR="00814F21">
        <w:rPr>
          <w:b w:val="0"/>
          <w:sz w:val="22"/>
          <w:szCs w:val="22"/>
        </w:rPr>
        <w:t>New Orleans</w:t>
      </w:r>
      <w:r w:rsidR="00FF47FD" w:rsidRPr="00FF47FD">
        <w:rPr>
          <w:b w:val="0"/>
          <w:sz w:val="22"/>
          <w:szCs w:val="22"/>
        </w:rPr>
        <w:t xml:space="preserve">, </w:t>
      </w:r>
      <w:r w:rsidR="00814F21">
        <w:rPr>
          <w:b w:val="0"/>
          <w:sz w:val="22"/>
          <w:szCs w:val="22"/>
        </w:rPr>
        <w:t>USA</w:t>
      </w:r>
      <w:r w:rsidR="00FF47FD" w:rsidRPr="00FF47FD">
        <w:rPr>
          <w:b w:val="0"/>
          <w:sz w:val="22"/>
          <w:szCs w:val="22"/>
        </w:rPr>
        <w:t xml:space="preserve">, </w:t>
      </w:r>
      <w:r w:rsidR="00814F21">
        <w:rPr>
          <w:b w:val="0"/>
          <w:sz w:val="22"/>
          <w:szCs w:val="22"/>
        </w:rPr>
        <w:t>Sep.</w:t>
      </w:r>
      <w:r w:rsidR="00FF47FD" w:rsidRPr="00FF47FD">
        <w:rPr>
          <w:b w:val="0"/>
          <w:sz w:val="22"/>
          <w:szCs w:val="22"/>
        </w:rPr>
        <w:t xml:space="preserve"> 1</w:t>
      </w:r>
      <w:r w:rsidR="00814F21">
        <w:rPr>
          <w:b w:val="0"/>
          <w:sz w:val="22"/>
          <w:szCs w:val="22"/>
        </w:rPr>
        <w:t>9</w:t>
      </w:r>
      <w:r w:rsidR="00FF47FD" w:rsidRPr="00FF47FD">
        <w:rPr>
          <w:b w:val="0"/>
          <w:sz w:val="22"/>
          <w:szCs w:val="22"/>
        </w:rPr>
        <w:t xml:space="preserve"> - </w:t>
      </w:r>
      <w:r w:rsidR="00814F21">
        <w:rPr>
          <w:b w:val="0"/>
          <w:sz w:val="22"/>
          <w:szCs w:val="22"/>
        </w:rPr>
        <w:t>22</w:t>
      </w:r>
      <w:r w:rsidR="00FF47FD" w:rsidRPr="00FF47FD">
        <w:rPr>
          <w:b w:val="0"/>
          <w:sz w:val="22"/>
          <w:szCs w:val="22"/>
        </w:rPr>
        <w:t>, 2016</w:t>
      </w:r>
    </w:p>
    <w:p w14:paraId="0E516293" w14:textId="32E47D38" w:rsidR="0047204B" w:rsidRDefault="0047204B" w:rsidP="00FF47FD">
      <w:pPr>
        <w:pStyle w:val="LGTdoc1"/>
        <w:spacing w:before="120" w:after="220"/>
        <w:rPr>
          <w:b w:val="0"/>
          <w:sz w:val="22"/>
          <w:szCs w:val="22"/>
        </w:rPr>
      </w:pPr>
      <w:r>
        <w:rPr>
          <w:b w:val="0"/>
          <w:sz w:val="22"/>
          <w:szCs w:val="22"/>
        </w:rPr>
        <w:t>[</w:t>
      </w:r>
      <w:r w:rsidR="000A175A">
        <w:rPr>
          <w:b w:val="0"/>
          <w:sz w:val="22"/>
          <w:szCs w:val="22"/>
        </w:rPr>
        <w:t>3</w:t>
      </w:r>
      <w:r>
        <w:rPr>
          <w:b w:val="0"/>
          <w:sz w:val="22"/>
          <w:szCs w:val="22"/>
        </w:rPr>
        <w:t xml:space="preserve">] </w:t>
      </w:r>
      <w:r w:rsidRPr="0047204B">
        <w:rPr>
          <w:b w:val="0"/>
          <w:sz w:val="22"/>
          <w:szCs w:val="22"/>
        </w:rPr>
        <w:t>R1-16</w:t>
      </w:r>
      <w:r w:rsidR="00234FF5">
        <w:rPr>
          <w:b w:val="0"/>
          <w:sz w:val="22"/>
          <w:szCs w:val="22"/>
        </w:rPr>
        <w:t>10000</w:t>
      </w:r>
      <w:r>
        <w:rPr>
          <w:b w:val="0"/>
          <w:sz w:val="22"/>
          <w:szCs w:val="22"/>
        </w:rPr>
        <w:t>, “Downlink-based narrowband positioning”, Qualcomm, RAN1#86</w:t>
      </w:r>
      <w:r w:rsidR="00234FF5">
        <w:rPr>
          <w:b w:val="0"/>
          <w:sz w:val="22"/>
          <w:szCs w:val="22"/>
        </w:rPr>
        <w:t>bis</w:t>
      </w:r>
      <w:r w:rsidR="00127EAB">
        <w:rPr>
          <w:b w:val="0"/>
          <w:sz w:val="22"/>
          <w:szCs w:val="22"/>
        </w:rPr>
        <w:t xml:space="preserve">, </w:t>
      </w:r>
      <w:r w:rsidR="00127EAB" w:rsidRPr="00127EAB">
        <w:rPr>
          <w:b w:val="0"/>
          <w:sz w:val="22"/>
          <w:szCs w:val="22"/>
        </w:rPr>
        <w:t>Lisbon, Portugal 10th - 14th October 2016</w:t>
      </w:r>
    </w:p>
    <w:sectPr w:rsidR="0047204B" w:rsidSect="00B47B85">
      <w:footerReference w:type="even" r:id="rId26"/>
      <w:footerReference w:type="default" r:id="rId27"/>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D371590" w14:textId="77777777" w:rsidR="00D3318A" w:rsidRDefault="00D3318A">
      <w:r>
        <w:separator/>
      </w:r>
    </w:p>
  </w:endnote>
  <w:endnote w:type="continuationSeparator" w:id="0">
    <w:p w14:paraId="66FCD01B" w14:textId="77777777" w:rsidR="00D3318A" w:rsidRDefault="00D3318A">
      <w:r>
        <w:continuationSeparator/>
      </w:r>
    </w:p>
  </w:endnote>
  <w:endnote w:type="continuationNotice" w:id="1">
    <w:p w14:paraId="2A0D5127" w14:textId="77777777" w:rsidR="00D3318A" w:rsidRDefault="00D3318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Dotum">
    <w:altName w:val="돋움"/>
    <w:panose1 w:val="020B0600000101010101"/>
    <w:charset w:val="81"/>
    <w:family w:val="modern"/>
    <w:notTrueType/>
    <w:pitch w:val="fixed"/>
    <w:sig w:usb0="00000001" w:usb1="09060000" w:usb2="00000010" w:usb3="00000000" w:csb0="00080000" w:csb1="00000000"/>
  </w:font>
  <w:font w:name="Gulim">
    <w:altName w:val="굴림"/>
    <w:panose1 w:val="020B0600000101010101"/>
    <w:charset w:val="81"/>
    <w:family w:val="roman"/>
    <w:notTrueType/>
    <w:pitch w:val="fixed"/>
    <w:sig w:usb0="00000001" w:usb1="09060000" w:usb2="00000010" w:usb3="00000000" w:csb0="00080000"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Times">
    <w:panose1 w:val="02020603050405020304"/>
    <w:charset w:val="00"/>
    <w:family w:val="roman"/>
    <w:pitch w:val="variable"/>
    <w:sig w:usb0="E0002AFF" w:usb1="C0007841"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66F548" w14:textId="77777777" w:rsidR="005300F0" w:rsidRDefault="005300F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5DC7D22" w14:textId="77777777" w:rsidR="005300F0" w:rsidRDefault="005300F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CF4E41" w14:textId="77777777" w:rsidR="005300F0" w:rsidRDefault="005300F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0A175A">
      <w:rPr>
        <w:rStyle w:val="PageNumber"/>
        <w:noProof/>
      </w:rPr>
      <w:t>6</w:t>
    </w:r>
    <w:r>
      <w:rPr>
        <w:rStyle w:val="PageNumber"/>
      </w:rPr>
      <w:fldChar w:fldCharType="end"/>
    </w:r>
  </w:p>
  <w:p w14:paraId="5BFA00B5" w14:textId="77777777" w:rsidR="005300F0" w:rsidRDefault="005300F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EA1C9F" w14:textId="77777777" w:rsidR="00D3318A" w:rsidRDefault="00D3318A">
      <w:r>
        <w:separator/>
      </w:r>
    </w:p>
  </w:footnote>
  <w:footnote w:type="continuationSeparator" w:id="0">
    <w:p w14:paraId="2BFD3903" w14:textId="77777777" w:rsidR="00D3318A" w:rsidRDefault="00D3318A">
      <w:r>
        <w:continuationSeparator/>
      </w:r>
    </w:p>
  </w:footnote>
  <w:footnote w:type="continuationNotice" w:id="1">
    <w:p w14:paraId="67CA2BF5" w14:textId="77777777" w:rsidR="00D3318A" w:rsidRDefault="00D3318A"/>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313FAC"/>
    <w:multiLevelType w:val="hybridMultilevel"/>
    <w:tmpl w:val="0ED44ADE"/>
    <w:lvl w:ilvl="0" w:tplc="89D8BD06">
      <w:numFmt w:val="bullet"/>
      <w:lvlText w:val="-"/>
      <w:lvlJc w:val="left"/>
      <w:pPr>
        <w:ind w:left="1155" w:hanging="360"/>
      </w:pPr>
      <w:rPr>
        <w:rFonts w:ascii="Times New Roman" w:eastAsia="Batang" w:hAnsi="Times New Roman" w:cs="Times New Roman" w:hint="default"/>
      </w:rPr>
    </w:lvl>
    <w:lvl w:ilvl="1" w:tplc="04090003" w:tentative="1">
      <w:start w:val="1"/>
      <w:numFmt w:val="bullet"/>
      <w:lvlText w:val="o"/>
      <w:lvlJc w:val="left"/>
      <w:pPr>
        <w:ind w:left="1875" w:hanging="360"/>
      </w:pPr>
      <w:rPr>
        <w:rFonts w:ascii="Courier New" w:hAnsi="Courier New" w:cs="Courier New" w:hint="default"/>
      </w:rPr>
    </w:lvl>
    <w:lvl w:ilvl="2" w:tplc="04090005" w:tentative="1">
      <w:start w:val="1"/>
      <w:numFmt w:val="bullet"/>
      <w:lvlText w:val=""/>
      <w:lvlJc w:val="left"/>
      <w:pPr>
        <w:ind w:left="2595" w:hanging="360"/>
      </w:pPr>
      <w:rPr>
        <w:rFonts w:ascii="Wingdings" w:hAnsi="Wingdings" w:hint="default"/>
      </w:rPr>
    </w:lvl>
    <w:lvl w:ilvl="3" w:tplc="04090001" w:tentative="1">
      <w:start w:val="1"/>
      <w:numFmt w:val="bullet"/>
      <w:lvlText w:val=""/>
      <w:lvlJc w:val="left"/>
      <w:pPr>
        <w:ind w:left="3315" w:hanging="360"/>
      </w:pPr>
      <w:rPr>
        <w:rFonts w:ascii="Symbol" w:hAnsi="Symbol" w:hint="default"/>
      </w:rPr>
    </w:lvl>
    <w:lvl w:ilvl="4" w:tplc="04090003" w:tentative="1">
      <w:start w:val="1"/>
      <w:numFmt w:val="bullet"/>
      <w:lvlText w:val="o"/>
      <w:lvlJc w:val="left"/>
      <w:pPr>
        <w:ind w:left="4035" w:hanging="360"/>
      </w:pPr>
      <w:rPr>
        <w:rFonts w:ascii="Courier New" w:hAnsi="Courier New" w:cs="Courier New" w:hint="default"/>
      </w:rPr>
    </w:lvl>
    <w:lvl w:ilvl="5" w:tplc="04090005" w:tentative="1">
      <w:start w:val="1"/>
      <w:numFmt w:val="bullet"/>
      <w:lvlText w:val=""/>
      <w:lvlJc w:val="left"/>
      <w:pPr>
        <w:ind w:left="4755" w:hanging="360"/>
      </w:pPr>
      <w:rPr>
        <w:rFonts w:ascii="Wingdings" w:hAnsi="Wingdings" w:hint="default"/>
      </w:rPr>
    </w:lvl>
    <w:lvl w:ilvl="6" w:tplc="04090001" w:tentative="1">
      <w:start w:val="1"/>
      <w:numFmt w:val="bullet"/>
      <w:lvlText w:val=""/>
      <w:lvlJc w:val="left"/>
      <w:pPr>
        <w:ind w:left="5475" w:hanging="360"/>
      </w:pPr>
      <w:rPr>
        <w:rFonts w:ascii="Symbol" w:hAnsi="Symbol" w:hint="default"/>
      </w:rPr>
    </w:lvl>
    <w:lvl w:ilvl="7" w:tplc="04090003" w:tentative="1">
      <w:start w:val="1"/>
      <w:numFmt w:val="bullet"/>
      <w:lvlText w:val="o"/>
      <w:lvlJc w:val="left"/>
      <w:pPr>
        <w:ind w:left="6195" w:hanging="360"/>
      </w:pPr>
      <w:rPr>
        <w:rFonts w:ascii="Courier New" w:hAnsi="Courier New" w:cs="Courier New" w:hint="default"/>
      </w:rPr>
    </w:lvl>
    <w:lvl w:ilvl="8" w:tplc="04090005" w:tentative="1">
      <w:start w:val="1"/>
      <w:numFmt w:val="bullet"/>
      <w:lvlText w:val=""/>
      <w:lvlJc w:val="left"/>
      <w:pPr>
        <w:ind w:left="6915" w:hanging="360"/>
      </w:pPr>
      <w:rPr>
        <w:rFonts w:ascii="Wingdings" w:hAnsi="Wingdings" w:hint="default"/>
      </w:rPr>
    </w:lvl>
  </w:abstractNum>
  <w:abstractNum w:abstractNumId="1" w15:restartNumberingAfterBreak="0">
    <w:nsid w:val="27120AC8"/>
    <w:multiLevelType w:val="hybridMultilevel"/>
    <w:tmpl w:val="6FB0317A"/>
    <w:lvl w:ilvl="0" w:tplc="DFE60A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3" w15:restartNumberingAfterBreak="0">
    <w:nsid w:val="35F07766"/>
    <w:multiLevelType w:val="multilevel"/>
    <w:tmpl w:val="3166A60A"/>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657"/>
        </w:tabs>
        <w:ind w:left="657" w:hanging="567"/>
      </w:pPr>
      <w:rPr>
        <w:rFonts w:hint="default"/>
        <w:sz w:val="24"/>
        <w:szCs w:val="24"/>
      </w:rPr>
    </w:lvl>
    <w:lvl w:ilvl="2">
      <w:start w:val="1"/>
      <w:numFmt w:val="decimal"/>
      <w:lvlText w:val="%1.%2.%3."/>
      <w:lvlJc w:val="left"/>
      <w:pPr>
        <w:tabs>
          <w:tab w:val="num" w:pos="709"/>
        </w:tabs>
        <w:ind w:left="709" w:hanging="709"/>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992"/>
        </w:tabs>
        <w:ind w:left="992" w:hanging="992"/>
      </w:pPr>
      <w:rPr>
        <w:rFonts w:hint="default"/>
      </w:rPr>
    </w:lvl>
    <w:lvl w:ilvl="5">
      <w:start w:val="1"/>
      <w:numFmt w:val="decimal"/>
      <w:lvlText w:val="%1.%2.%3.%4.%5.%6."/>
      <w:lvlJc w:val="left"/>
      <w:pPr>
        <w:tabs>
          <w:tab w:val="num" w:pos="1134"/>
        </w:tabs>
        <w:ind w:left="1134" w:hanging="1134"/>
      </w:pPr>
      <w:rPr>
        <w:rFonts w:hint="default"/>
      </w:rPr>
    </w:lvl>
    <w:lvl w:ilvl="6">
      <w:start w:val="1"/>
      <w:numFmt w:val="decimal"/>
      <w:lvlText w:val="%1.%2.%3.%4.%5.%6.%7."/>
      <w:lvlJc w:val="left"/>
      <w:pPr>
        <w:tabs>
          <w:tab w:val="num" w:pos="1276"/>
        </w:tabs>
        <w:ind w:left="1276" w:hanging="1276"/>
      </w:pPr>
      <w:rPr>
        <w:rFonts w:hint="default"/>
      </w:rPr>
    </w:lvl>
    <w:lvl w:ilvl="7">
      <w:start w:val="1"/>
      <w:numFmt w:val="decimal"/>
      <w:lvlText w:val="%1.%2.%3.%4.%5.%6.%7.%8."/>
      <w:lvlJc w:val="left"/>
      <w:pPr>
        <w:tabs>
          <w:tab w:val="num" w:pos="1418"/>
        </w:tabs>
        <w:ind w:left="1418" w:hanging="1418"/>
      </w:pPr>
      <w:rPr>
        <w:rFonts w:hint="default"/>
      </w:rPr>
    </w:lvl>
    <w:lvl w:ilvl="8">
      <w:start w:val="1"/>
      <w:numFmt w:val="decimal"/>
      <w:lvlText w:val="%1.%2.%3.%4.%5.%6.%7.%8.%9."/>
      <w:lvlJc w:val="left"/>
      <w:pPr>
        <w:tabs>
          <w:tab w:val="num" w:pos="1559"/>
        </w:tabs>
        <w:ind w:left="1559" w:hanging="1559"/>
      </w:pPr>
      <w:rPr>
        <w:rFonts w:hint="default"/>
      </w:rPr>
    </w:lvl>
  </w:abstractNum>
  <w:abstractNum w:abstractNumId="4" w15:restartNumberingAfterBreak="0">
    <w:nsid w:val="36F0552E"/>
    <w:multiLevelType w:val="multilevel"/>
    <w:tmpl w:val="3D8C9CDC"/>
    <w:lvl w:ilvl="0">
      <w:start w:val="5"/>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pStyle w:val="Heading3"/>
      <w:lvlText w:val="%1.%2.%3."/>
      <w:lvlJc w:val="left"/>
      <w:pPr>
        <w:tabs>
          <w:tab w:val="num" w:pos="108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53035AA2"/>
    <w:multiLevelType w:val="multilevel"/>
    <w:tmpl w:val="3166A60A"/>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657"/>
        </w:tabs>
        <w:ind w:left="657" w:hanging="567"/>
      </w:pPr>
      <w:rPr>
        <w:rFonts w:hint="default"/>
        <w:sz w:val="24"/>
        <w:szCs w:val="24"/>
      </w:rPr>
    </w:lvl>
    <w:lvl w:ilvl="2">
      <w:start w:val="1"/>
      <w:numFmt w:val="decimal"/>
      <w:lvlText w:val="%1.%2.%3."/>
      <w:lvlJc w:val="left"/>
      <w:pPr>
        <w:tabs>
          <w:tab w:val="num" w:pos="709"/>
        </w:tabs>
        <w:ind w:left="709" w:hanging="709"/>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992"/>
        </w:tabs>
        <w:ind w:left="992" w:hanging="992"/>
      </w:pPr>
      <w:rPr>
        <w:rFonts w:hint="default"/>
      </w:rPr>
    </w:lvl>
    <w:lvl w:ilvl="5">
      <w:start w:val="1"/>
      <w:numFmt w:val="decimal"/>
      <w:lvlText w:val="%1.%2.%3.%4.%5.%6."/>
      <w:lvlJc w:val="left"/>
      <w:pPr>
        <w:tabs>
          <w:tab w:val="num" w:pos="1134"/>
        </w:tabs>
        <w:ind w:left="1134" w:hanging="1134"/>
      </w:pPr>
      <w:rPr>
        <w:rFonts w:hint="default"/>
      </w:rPr>
    </w:lvl>
    <w:lvl w:ilvl="6">
      <w:start w:val="1"/>
      <w:numFmt w:val="decimal"/>
      <w:lvlText w:val="%1.%2.%3.%4.%5.%6.%7."/>
      <w:lvlJc w:val="left"/>
      <w:pPr>
        <w:tabs>
          <w:tab w:val="num" w:pos="1276"/>
        </w:tabs>
        <w:ind w:left="1276" w:hanging="1276"/>
      </w:pPr>
      <w:rPr>
        <w:rFonts w:hint="default"/>
      </w:rPr>
    </w:lvl>
    <w:lvl w:ilvl="7">
      <w:start w:val="1"/>
      <w:numFmt w:val="decimal"/>
      <w:lvlText w:val="%1.%2.%3.%4.%5.%6.%7.%8."/>
      <w:lvlJc w:val="left"/>
      <w:pPr>
        <w:tabs>
          <w:tab w:val="num" w:pos="1418"/>
        </w:tabs>
        <w:ind w:left="1418" w:hanging="1418"/>
      </w:pPr>
      <w:rPr>
        <w:rFonts w:hint="default"/>
      </w:rPr>
    </w:lvl>
    <w:lvl w:ilvl="8">
      <w:start w:val="1"/>
      <w:numFmt w:val="decimal"/>
      <w:lvlText w:val="%1.%2.%3.%4.%5.%6.%7.%8.%9."/>
      <w:lvlJc w:val="left"/>
      <w:pPr>
        <w:tabs>
          <w:tab w:val="num" w:pos="1559"/>
        </w:tabs>
        <w:ind w:left="1559" w:hanging="1559"/>
      </w:pPr>
      <w:rPr>
        <w:rFonts w:hint="default"/>
      </w:rPr>
    </w:lvl>
  </w:abstractNum>
  <w:abstractNum w:abstractNumId="6" w15:restartNumberingAfterBreak="0">
    <w:nsid w:val="65A9541F"/>
    <w:multiLevelType w:val="multilevel"/>
    <w:tmpl w:val="FA8C8FBC"/>
    <w:lvl w:ilvl="0">
      <w:start w:val="1"/>
      <w:numFmt w:val="decimal"/>
      <w:lvlText w:val="%1."/>
      <w:lvlJc w:val="left"/>
      <w:pPr>
        <w:tabs>
          <w:tab w:val="num" w:pos="1225"/>
        </w:tabs>
        <w:ind w:left="1225" w:hanging="425"/>
      </w:pPr>
      <w:rPr>
        <w:rFonts w:hint="default"/>
      </w:rPr>
    </w:lvl>
    <w:lvl w:ilvl="1">
      <w:numFmt w:val="bullet"/>
      <w:lvlText w:val="-"/>
      <w:lvlJc w:val="left"/>
      <w:pPr>
        <w:tabs>
          <w:tab w:val="num" w:pos="1457"/>
        </w:tabs>
        <w:ind w:left="1457" w:hanging="567"/>
      </w:pPr>
      <w:rPr>
        <w:rFonts w:ascii="Times New Roman" w:eastAsia="Batang" w:hAnsi="Times New Roman" w:cs="Times New Roman" w:hint="default"/>
        <w:sz w:val="24"/>
        <w:szCs w:val="24"/>
      </w:rPr>
    </w:lvl>
    <w:lvl w:ilvl="2">
      <w:start w:val="1"/>
      <w:numFmt w:val="decimal"/>
      <w:lvlText w:val="%1.%2.%3."/>
      <w:lvlJc w:val="left"/>
      <w:pPr>
        <w:tabs>
          <w:tab w:val="num" w:pos="1509"/>
        </w:tabs>
        <w:ind w:left="1509" w:hanging="709"/>
      </w:pPr>
      <w:rPr>
        <w:rFonts w:hint="default"/>
      </w:rPr>
    </w:lvl>
    <w:lvl w:ilvl="3">
      <w:start w:val="1"/>
      <w:numFmt w:val="decimal"/>
      <w:lvlText w:val="%1.%2.%3.%4."/>
      <w:lvlJc w:val="left"/>
      <w:pPr>
        <w:tabs>
          <w:tab w:val="num" w:pos="1651"/>
        </w:tabs>
        <w:ind w:left="1651" w:hanging="851"/>
      </w:pPr>
      <w:rPr>
        <w:rFonts w:hint="default"/>
      </w:rPr>
    </w:lvl>
    <w:lvl w:ilvl="4">
      <w:start w:val="1"/>
      <w:numFmt w:val="decimal"/>
      <w:lvlText w:val="%1.%2.%3.%4.%5."/>
      <w:lvlJc w:val="left"/>
      <w:pPr>
        <w:tabs>
          <w:tab w:val="num" w:pos="1792"/>
        </w:tabs>
        <w:ind w:left="1792" w:hanging="992"/>
      </w:pPr>
      <w:rPr>
        <w:rFonts w:hint="default"/>
      </w:rPr>
    </w:lvl>
    <w:lvl w:ilvl="5">
      <w:start w:val="1"/>
      <w:numFmt w:val="decimal"/>
      <w:lvlText w:val="%1.%2.%3.%4.%5.%6."/>
      <w:lvlJc w:val="left"/>
      <w:pPr>
        <w:tabs>
          <w:tab w:val="num" w:pos="1934"/>
        </w:tabs>
        <w:ind w:left="1934" w:hanging="1134"/>
      </w:pPr>
      <w:rPr>
        <w:rFonts w:hint="default"/>
      </w:rPr>
    </w:lvl>
    <w:lvl w:ilvl="6">
      <w:start w:val="1"/>
      <w:numFmt w:val="decimal"/>
      <w:lvlText w:val="%1.%2.%3.%4.%5.%6.%7."/>
      <w:lvlJc w:val="left"/>
      <w:pPr>
        <w:tabs>
          <w:tab w:val="num" w:pos="2076"/>
        </w:tabs>
        <w:ind w:left="2076" w:hanging="1276"/>
      </w:pPr>
      <w:rPr>
        <w:rFonts w:hint="default"/>
      </w:rPr>
    </w:lvl>
    <w:lvl w:ilvl="7">
      <w:start w:val="1"/>
      <w:numFmt w:val="decimal"/>
      <w:lvlText w:val="%1.%2.%3.%4.%5.%6.%7.%8."/>
      <w:lvlJc w:val="left"/>
      <w:pPr>
        <w:tabs>
          <w:tab w:val="num" w:pos="2218"/>
        </w:tabs>
        <w:ind w:left="2218" w:hanging="1418"/>
      </w:pPr>
      <w:rPr>
        <w:rFonts w:hint="default"/>
      </w:rPr>
    </w:lvl>
    <w:lvl w:ilvl="8">
      <w:start w:val="1"/>
      <w:numFmt w:val="decimal"/>
      <w:lvlText w:val="%1.%2.%3.%4.%5.%6.%7.%8.%9."/>
      <w:lvlJc w:val="left"/>
      <w:pPr>
        <w:tabs>
          <w:tab w:val="num" w:pos="2359"/>
        </w:tabs>
        <w:ind w:left="2359" w:hanging="1559"/>
      </w:pPr>
      <w:rPr>
        <w:rFonts w:hint="default"/>
      </w:rPr>
    </w:lvl>
  </w:abstractNum>
  <w:abstractNum w:abstractNumId="7" w15:restartNumberingAfterBreak="0">
    <w:nsid w:val="6A591557"/>
    <w:multiLevelType w:val="hybridMultilevel"/>
    <w:tmpl w:val="B9A0E1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73316D18"/>
    <w:multiLevelType w:val="hybridMultilevel"/>
    <w:tmpl w:val="E39A0B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D421B68"/>
    <w:multiLevelType w:val="hybridMultilevel"/>
    <w:tmpl w:val="163C68B2"/>
    <w:lvl w:ilvl="0" w:tplc="5D306924">
      <w:start w:val="1"/>
      <w:numFmt w:val="bullet"/>
      <w:pStyle w:val="ListBullet"/>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abstractNum w:abstractNumId="11" w15:restartNumberingAfterBreak="0">
    <w:nsid w:val="7FB9314A"/>
    <w:multiLevelType w:val="hybridMultilevel"/>
    <w:tmpl w:val="2854730E"/>
    <w:lvl w:ilvl="0" w:tplc="0409000F">
      <w:start w:val="1"/>
      <w:numFmt w:val="decimal"/>
      <w:lvlText w:val="%1."/>
      <w:lvlJc w:val="left"/>
      <w:pPr>
        <w:ind w:left="1160" w:hanging="360"/>
      </w:pPr>
    </w:lvl>
    <w:lvl w:ilvl="1" w:tplc="04090019" w:tentative="1">
      <w:start w:val="1"/>
      <w:numFmt w:val="lowerLetter"/>
      <w:lvlText w:val="%2."/>
      <w:lvlJc w:val="left"/>
      <w:pPr>
        <w:ind w:left="1880" w:hanging="360"/>
      </w:pPr>
    </w:lvl>
    <w:lvl w:ilvl="2" w:tplc="0409001B" w:tentative="1">
      <w:start w:val="1"/>
      <w:numFmt w:val="lowerRoman"/>
      <w:lvlText w:val="%3."/>
      <w:lvlJc w:val="right"/>
      <w:pPr>
        <w:ind w:left="2600" w:hanging="180"/>
      </w:pPr>
    </w:lvl>
    <w:lvl w:ilvl="3" w:tplc="0409000F" w:tentative="1">
      <w:start w:val="1"/>
      <w:numFmt w:val="decimal"/>
      <w:lvlText w:val="%4."/>
      <w:lvlJc w:val="left"/>
      <w:pPr>
        <w:ind w:left="3320" w:hanging="360"/>
      </w:pPr>
    </w:lvl>
    <w:lvl w:ilvl="4" w:tplc="04090019" w:tentative="1">
      <w:start w:val="1"/>
      <w:numFmt w:val="lowerLetter"/>
      <w:lvlText w:val="%5."/>
      <w:lvlJc w:val="left"/>
      <w:pPr>
        <w:ind w:left="4040" w:hanging="360"/>
      </w:pPr>
    </w:lvl>
    <w:lvl w:ilvl="5" w:tplc="0409001B" w:tentative="1">
      <w:start w:val="1"/>
      <w:numFmt w:val="lowerRoman"/>
      <w:lvlText w:val="%6."/>
      <w:lvlJc w:val="right"/>
      <w:pPr>
        <w:ind w:left="4760" w:hanging="180"/>
      </w:pPr>
    </w:lvl>
    <w:lvl w:ilvl="6" w:tplc="0409000F" w:tentative="1">
      <w:start w:val="1"/>
      <w:numFmt w:val="decimal"/>
      <w:lvlText w:val="%7."/>
      <w:lvlJc w:val="left"/>
      <w:pPr>
        <w:ind w:left="5480" w:hanging="360"/>
      </w:pPr>
    </w:lvl>
    <w:lvl w:ilvl="7" w:tplc="04090019" w:tentative="1">
      <w:start w:val="1"/>
      <w:numFmt w:val="lowerLetter"/>
      <w:lvlText w:val="%8."/>
      <w:lvlJc w:val="left"/>
      <w:pPr>
        <w:ind w:left="6200" w:hanging="360"/>
      </w:pPr>
    </w:lvl>
    <w:lvl w:ilvl="8" w:tplc="0409001B" w:tentative="1">
      <w:start w:val="1"/>
      <w:numFmt w:val="lowerRoman"/>
      <w:lvlText w:val="%9."/>
      <w:lvlJc w:val="right"/>
      <w:pPr>
        <w:ind w:left="6920" w:hanging="180"/>
      </w:pPr>
    </w:lvl>
  </w:abstractNum>
  <w:num w:numId="1">
    <w:abstractNumId w:val="4"/>
  </w:num>
  <w:num w:numId="2">
    <w:abstractNumId w:val="2"/>
  </w:num>
  <w:num w:numId="3">
    <w:abstractNumId w:val="5"/>
  </w:num>
  <w:num w:numId="4">
    <w:abstractNumId w:val="9"/>
  </w:num>
  <w:num w:numId="5">
    <w:abstractNumId w:val="10"/>
  </w:num>
  <w:num w:numId="6">
    <w:abstractNumId w:val="0"/>
  </w:num>
  <w:num w:numId="7">
    <w:abstractNumId w:val="11"/>
  </w:num>
  <w:num w:numId="8">
    <w:abstractNumId w:val="6"/>
  </w:num>
  <w:num w:numId="9">
    <w:abstractNumId w:val="1"/>
  </w:num>
  <w:num w:numId="10">
    <w:abstractNumId w:val="3"/>
  </w:num>
  <w:num w:numId="11">
    <w:abstractNumId w:val="7"/>
  </w:num>
  <w:num w:numId="12">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US" w:vendorID="64" w:dllVersion="131078" w:nlCheck="1" w:checkStyle="1"/>
  <w:activeWritingStyle w:appName="MSWord" w:lang="en-GB" w:vendorID="64" w:dllVersion="131078" w:nlCheck="1" w:checkStyle="1"/>
  <w:activeWritingStyle w:appName="MSWord" w:lang="ko-KR" w:vendorID="64" w:dllVersion="131077" w:nlCheck="1" w:checkStyle="1"/>
  <w:activeWritingStyle w:appName="MSWord" w:lang="en-AU" w:vendorID="64" w:dllVersion="131078" w:nlCheck="1" w:checkStyle="1"/>
  <w:activeWritingStyle w:appName="MSWord" w:lang="fr-FR"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4575"/>
    <w:rsid w:val="00000231"/>
    <w:rsid w:val="00000781"/>
    <w:rsid w:val="00000968"/>
    <w:rsid w:val="00000CEC"/>
    <w:rsid w:val="00000DC4"/>
    <w:rsid w:val="0000102D"/>
    <w:rsid w:val="0000109B"/>
    <w:rsid w:val="00001117"/>
    <w:rsid w:val="0000174D"/>
    <w:rsid w:val="00001C10"/>
    <w:rsid w:val="00001C4D"/>
    <w:rsid w:val="00001EE8"/>
    <w:rsid w:val="0000219D"/>
    <w:rsid w:val="000021BA"/>
    <w:rsid w:val="00002536"/>
    <w:rsid w:val="0000266C"/>
    <w:rsid w:val="00002940"/>
    <w:rsid w:val="000029E4"/>
    <w:rsid w:val="00002B97"/>
    <w:rsid w:val="000031B4"/>
    <w:rsid w:val="000031CE"/>
    <w:rsid w:val="0000331E"/>
    <w:rsid w:val="000035CE"/>
    <w:rsid w:val="0000369E"/>
    <w:rsid w:val="0000378F"/>
    <w:rsid w:val="0000384C"/>
    <w:rsid w:val="000038BD"/>
    <w:rsid w:val="00003B05"/>
    <w:rsid w:val="000041FC"/>
    <w:rsid w:val="00004412"/>
    <w:rsid w:val="00004803"/>
    <w:rsid w:val="0000492F"/>
    <w:rsid w:val="00004C79"/>
    <w:rsid w:val="00004DCE"/>
    <w:rsid w:val="0000553F"/>
    <w:rsid w:val="000056EC"/>
    <w:rsid w:val="000059A3"/>
    <w:rsid w:val="00006430"/>
    <w:rsid w:val="00006830"/>
    <w:rsid w:val="00006911"/>
    <w:rsid w:val="00006DC6"/>
    <w:rsid w:val="000072D1"/>
    <w:rsid w:val="000072D7"/>
    <w:rsid w:val="00007683"/>
    <w:rsid w:val="00007711"/>
    <w:rsid w:val="00010362"/>
    <w:rsid w:val="00010449"/>
    <w:rsid w:val="00010621"/>
    <w:rsid w:val="00010AF5"/>
    <w:rsid w:val="00010F32"/>
    <w:rsid w:val="00011651"/>
    <w:rsid w:val="00011747"/>
    <w:rsid w:val="00012078"/>
    <w:rsid w:val="000124A4"/>
    <w:rsid w:val="00012513"/>
    <w:rsid w:val="0001258E"/>
    <w:rsid w:val="0001262A"/>
    <w:rsid w:val="00012850"/>
    <w:rsid w:val="00012E36"/>
    <w:rsid w:val="00012E9F"/>
    <w:rsid w:val="00012FDD"/>
    <w:rsid w:val="00013055"/>
    <w:rsid w:val="00013198"/>
    <w:rsid w:val="000131DA"/>
    <w:rsid w:val="0001380F"/>
    <w:rsid w:val="00013EB4"/>
    <w:rsid w:val="000143F1"/>
    <w:rsid w:val="00014415"/>
    <w:rsid w:val="0001478A"/>
    <w:rsid w:val="000147C0"/>
    <w:rsid w:val="00014B73"/>
    <w:rsid w:val="0001503A"/>
    <w:rsid w:val="000150A0"/>
    <w:rsid w:val="00015290"/>
    <w:rsid w:val="00015664"/>
    <w:rsid w:val="0001612D"/>
    <w:rsid w:val="00016214"/>
    <w:rsid w:val="00016B13"/>
    <w:rsid w:val="00016C8C"/>
    <w:rsid w:val="00016D23"/>
    <w:rsid w:val="00016E42"/>
    <w:rsid w:val="00016EC6"/>
    <w:rsid w:val="00017072"/>
    <w:rsid w:val="000171D8"/>
    <w:rsid w:val="0001751E"/>
    <w:rsid w:val="00017D82"/>
    <w:rsid w:val="0002005A"/>
    <w:rsid w:val="00020761"/>
    <w:rsid w:val="00020A46"/>
    <w:rsid w:val="00020B98"/>
    <w:rsid w:val="00020EB5"/>
    <w:rsid w:val="000210B0"/>
    <w:rsid w:val="000210D9"/>
    <w:rsid w:val="000211AC"/>
    <w:rsid w:val="0002120B"/>
    <w:rsid w:val="00021365"/>
    <w:rsid w:val="00021735"/>
    <w:rsid w:val="00021E78"/>
    <w:rsid w:val="0002202D"/>
    <w:rsid w:val="00022098"/>
    <w:rsid w:val="00022517"/>
    <w:rsid w:val="0002256B"/>
    <w:rsid w:val="00023A1A"/>
    <w:rsid w:val="00023A89"/>
    <w:rsid w:val="00023BE1"/>
    <w:rsid w:val="00023DE1"/>
    <w:rsid w:val="0002413F"/>
    <w:rsid w:val="000242CB"/>
    <w:rsid w:val="000249C9"/>
    <w:rsid w:val="00024A77"/>
    <w:rsid w:val="00024CFA"/>
    <w:rsid w:val="00025124"/>
    <w:rsid w:val="00025449"/>
    <w:rsid w:val="0002594D"/>
    <w:rsid w:val="000260CD"/>
    <w:rsid w:val="00026737"/>
    <w:rsid w:val="00026D91"/>
    <w:rsid w:val="00026E01"/>
    <w:rsid w:val="00027748"/>
    <w:rsid w:val="000279D5"/>
    <w:rsid w:val="00027C38"/>
    <w:rsid w:val="00027E9E"/>
    <w:rsid w:val="00027EBD"/>
    <w:rsid w:val="0003055F"/>
    <w:rsid w:val="00030C20"/>
    <w:rsid w:val="00030CB5"/>
    <w:rsid w:val="000310BE"/>
    <w:rsid w:val="000311EE"/>
    <w:rsid w:val="00031216"/>
    <w:rsid w:val="00031578"/>
    <w:rsid w:val="00031619"/>
    <w:rsid w:val="00031CBE"/>
    <w:rsid w:val="00031D12"/>
    <w:rsid w:val="000323AF"/>
    <w:rsid w:val="00032A32"/>
    <w:rsid w:val="00032D3D"/>
    <w:rsid w:val="00032FB9"/>
    <w:rsid w:val="00033143"/>
    <w:rsid w:val="0003316D"/>
    <w:rsid w:val="000337CB"/>
    <w:rsid w:val="0003388E"/>
    <w:rsid w:val="000339A5"/>
    <w:rsid w:val="00033C54"/>
    <w:rsid w:val="00033D77"/>
    <w:rsid w:val="000341A9"/>
    <w:rsid w:val="00034773"/>
    <w:rsid w:val="00034C3A"/>
    <w:rsid w:val="00034EE7"/>
    <w:rsid w:val="0003506B"/>
    <w:rsid w:val="00035334"/>
    <w:rsid w:val="000355E9"/>
    <w:rsid w:val="00035619"/>
    <w:rsid w:val="0003579E"/>
    <w:rsid w:val="00035833"/>
    <w:rsid w:val="000358DA"/>
    <w:rsid w:val="00035927"/>
    <w:rsid w:val="00036C3A"/>
    <w:rsid w:val="00037372"/>
    <w:rsid w:val="00037555"/>
    <w:rsid w:val="000379D0"/>
    <w:rsid w:val="0004017E"/>
    <w:rsid w:val="000401DC"/>
    <w:rsid w:val="00040BE9"/>
    <w:rsid w:val="0004142D"/>
    <w:rsid w:val="000415AB"/>
    <w:rsid w:val="00041B42"/>
    <w:rsid w:val="00041D45"/>
    <w:rsid w:val="00041D50"/>
    <w:rsid w:val="00042457"/>
    <w:rsid w:val="000426BD"/>
    <w:rsid w:val="0004289F"/>
    <w:rsid w:val="00042A1D"/>
    <w:rsid w:val="00042FE0"/>
    <w:rsid w:val="000432B1"/>
    <w:rsid w:val="0004330F"/>
    <w:rsid w:val="000438EE"/>
    <w:rsid w:val="000439C8"/>
    <w:rsid w:val="00043D24"/>
    <w:rsid w:val="00043DD1"/>
    <w:rsid w:val="00044937"/>
    <w:rsid w:val="000450D9"/>
    <w:rsid w:val="000458AA"/>
    <w:rsid w:val="00046061"/>
    <w:rsid w:val="000461D0"/>
    <w:rsid w:val="0004659D"/>
    <w:rsid w:val="00046C16"/>
    <w:rsid w:val="000474A9"/>
    <w:rsid w:val="00050112"/>
    <w:rsid w:val="0005019E"/>
    <w:rsid w:val="00050380"/>
    <w:rsid w:val="0005073B"/>
    <w:rsid w:val="00050A04"/>
    <w:rsid w:val="00050EF0"/>
    <w:rsid w:val="00051096"/>
    <w:rsid w:val="000511C6"/>
    <w:rsid w:val="0005139F"/>
    <w:rsid w:val="00051D42"/>
    <w:rsid w:val="000526FD"/>
    <w:rsid w:val="00052B49"/>
    <w:rsid w:val="00052E6E"/>
    <w:rsid w:val="00053A9C"/>
    <w:rsid w:val="00054B86"/>
    <w:rsid w:val="00054CE8"/>
    <w:rsid w:val="0005514C"/>
    <w:rsid w:val="000554D2"/>
    <w:rsid w:val="00055958"/>
    <w:rsid w:val="00055ECC"/>
    <w:rsid w:val="00055FCD"/>
    <w:rsid w:val="0005629B"/>
    <w:rsid w:val="0005634C"/>
    <w:rsid w:val="00056445"/>
    <w:rsid w:val="0005647F"/>
    <w:rsid w:val="0005684A"/>
    <w:rsid w:val="000568D7"/>
    <w:rsid w:val="00056A99"/>
    <w:rsid w:val="00056C93"/>
    <w:rsid w:val="0005709F"/>
    <w:rsid w:val="0005792C"/>
    <w:rsid w:val="000579DD"/>
    <w:rsid w:val="000602AA"/>
    <w:rsid w:val="00060657"/>
    <w:rsid w:val="0006073B"/>
    <w:rsid w:val="00060787"/>
    <w:rsid w:val="00060BFE"/>
    <w:rsid w:val="00060C02"/>
    <w:rsid w:val="00060C86"/>
    <w:rsid w:val="00060F1E"/>
    <w:rsid w:val="00061505"/>
    <w:rsid w:val="00061620"/>
    <w:rsid w:val="00061791"/>
    <w:rsid w:val="00061FC4"/>
    <w:rsid w:val="0006244B"/>
    <w:rsid w:val="000625D7"/>
    <w:rsid w:val="00062846"/>
    <w:rsid w:val="00062A44"/>
    <w:rsid w:val="00062AA4"/>
    <w:rsid w:val="000639D7"/>
    <w:rsid w:val="00063AB9"/>
    <w:rsid w:val="0006417E"/>
    <w:rsid w:val="000642D0"/>
    <w:rsid w:val="00064460"/>
    <w:rsid w:val="00065047"/>
    <w:rsid w:val="0006583A"/>
    <w:rsid w:val="00065B02"/>
    <w:rsid w:val="00065FD0"/>
    <w:rsid w:val="000660A7"/>
    <w:rsid w:val="00066159"/>
    <w:rsid w:val="000662BF"/>
    <w:rsid w:val="000662CD"/>
    <w:rsid w:val="000662EB"/>
    <w:rsid w:val="000663D1"/>
    <w:rsid w:val="00066E48"/>
    <w:rsid w:val="00066FF8"/>
    <w:rsid w:val="00067046"/>
    <w:rsid w:val="000670BE"/>
    <w:rsid w:val="000677F9"/>
    <w:rsid w:val="0006795B"/>
    <w:rsid w:val="00067BBB"/>
    <w:rsid w:val="00067E5C"/>
    <w:rsid w:val="000704D2"/>
    <w:rsid w:val="00071011"/>
    <w:rsid w:val="000710F8"/>
    <w:rsid w:val="0007183A"/>
    <w:rsid w:val="00071D4E"/>
    <w:rsid w:val="000726D2"/>
    <w:rsid w:val="000728BD"/>
    <w:rsid w:val="000729B0"/>
    <w:rsid w:val="00072BF0"/>
    <w:rsid w:val="00072C30"/>
    <w:rsid w:val="00072C46"/>
    <w:rsid w:val="000730BC"/>
    <w:rsid w:val="0007310E"/>
    <w:rsid w:val="0007318D"/>
    <w:rsid w:val="00073291"/>
    <w:rsid w:val="00073379"/>
    <w:rsid w:val="00073964"/>
    <w:rsid w:val="00073AA2"/>
    <w:rsid w:val="00073E69"/>
    <w:rsid w:val="00073F47"/>
    <w:rsid w:val="00074005"/>
    <w:rsid w:val="0007407D"/>
    <w:rsid w:val="00074283"/>
    <w:rsid w:val="00074590"/>
    <w:rsid w:val="00074C16"/>
    <w:rsid w:val="000753D5"/>
    <w:rsid w:val="00075460"/>
    <w:rsid w:val="0007555A"/>
    <w:rsid w:val="000755F5"/>
    <w:rsid w:val="000756C8"/>
    <w:rsid w:val="000757E6"/>
    <w:rsid w:val="00075A24"/>
    <w:rsid w:val="00075DB5"/>
    <w:rsid w:val="000763C1"/>
    <w:rsid w:val="00076619"/>
    <w:rsid w:val="000767DD"/>
    <w:rsid w:val="00076903"/>
    <w:rsid w:val="00077A84"/>
    <w:rsid w:val="00077C23"/>
    <w:rsid w:val="00077FC5"/>
    <w:rsid w:val="00077FDA"/>
    <w:rsid w:val="000802FE"/>
    <w:rsid w:val="000806F3"/>
    <w:rsid w:val="000807B6"/>
    <w:rsid w:val="00080D26"/>
    <w:rsid w:val="0008116C"/>
    <w:rsid w:val="0008142A"/>
    <w:rsid w:val="00081EB0"/>
    <w:rsid w:val="00081F31"/>
    <w:rsid w:val="00081FEC"/>
    <w:rsid w:val="0008213B"/>
    <w:rsid w:val="00082434"/>
    <w:rsid w:val="00082530"/>
    <w:rsid w:val="00082D5F"/>
    <w:rsid w:val="000830B9"/>
    <w:rsid w:val="000835D1"/>
    <w:rsid w:val="0008388C"/>
    <w:rsid w:val="00083956"/>
    <w:rsid w:val="00083A67"/>
    <w:rsid w:val="00083C86"/>
    <w:rsid w:val="00083D34"/>
    <w:rsid w:val="00083EA4"/>
    <w:rsid w:val="000842A2"/>
    <w:rsid w:val="000843F7"/>
    <w:rsid w:val="00084862"/>
    <w:rsid w:val="00084BD1"/>
    <w:rsid w:val="00084E63"/>
    <w:rsid w:val="000854CB"/>
    <w:rsid w:val="0008570D"/>
    <w:rsid w:val="00085EF4"/>
    <w:rsid w:val="00086022"/>
    <w:rsid w:val="00086269"/>
    <w:rsid w:val="0008658D"/>
    <w:rsid w:val="0008666B"/>
    <w:rsid w:val="00086849"/>
    <w:rsid w:val="00087060"/>
    <w:rsid w:val="0008716B"/>
    <w:rsid w:val="00087F6B"/>
    <w:rsid w:val="00087FAB"/>
    <w:rsid w:val="00090166"/>
    <w:rsid w:val="0009036A"/>
    <w:rsid w:val="000907B8"/>
    <w:rsid w:val="000907E5"/>
    <w:rsid w:val="000907ED"/>
    <w:rsid w:val="00090AE3"/>
    <w:rsid w:val="00090CB3"/>
    <w:rsid w:val="00090F0F"/>
    <w:rsid w:val="00091495"/>
    <w:rsid w:val="000915D6"/>
    <w:rsid w:val="00091710"/>
    <w:rsid w:val="0009173D"/>
    <w:rsid w:val="00091934"/>
    <w:rsid w:val="00091AE4"/>
    <w:rsid w:val="00091BD9"/>
    <w:rsid w:val="00091E61"/>
    <w:rsid w:val="000921CF"/>
    <w:rsid w:val="0009269B"/>
    <w:rsid w:val="00092F5A"/>
    <w:rsid w:val="000932BC"/>
    <w:rsid w:val="00093ACC"/>
    <w:rsid w:val="00093CAD"/>
    <w:rsid w:val="00093F29"/>
    <w:rsid w:val="000948AC"/>
    <w:rsid w:val="00094F30"/>
    <w:rsid w:val="00094FA8"/>
    <w:rsid w:val="000951D6"/>
    <w:rsid w:val="0009582C"/>
    <w:rsid w:val="00095BE6"/>
    <w:rsid w:val="00095F9F"/>
    <w:rsid w:val="00096275"/>
    <w:rsid w:val="000962C4"/>
    <w:rsid w:val="00096650"/>
    <w:rsid w:val="00096974"/>
    <w:rsid w:val="00096A53"/>
    <w:rsid w:val="00096AD9"/>
    <w:rsid w:val="000978E4"/>
    <w:rsid w:val="00097CC7"/>
    <w:rsid w:val="00097E7E"/>
    <w:rsid w:val="000A0045"/>
    <w:rsid w:val="000A06F9"/>
    <w:rsid w:val="000A0ACB"/>
    <w:rsid w:val="000A113C"/>
    <w:rsid w:val="000A11A7"/>
    <w:rsid w:val="000A1325"/>
    <w:rsid w:val="000A16ED"/>
    <w:rsid w:val="000A175A"/>
    <w:rsid w:val="000A1D79"/>
    <w:rsid w:val="000A29F6"/>
    <w:rsid w:val="000A2BEF"/>
    <w:rsid w:val="000A3189"/>
    <w:rsid w:val="000A32A2"/>
    <w:rsid w:val="000A35C5"/>
    <w:rsid w:val="000A392F"/>
    <w:rsid w:val="000A397A"/>
    <w:rsid w:val="000A39F4"/>
    <w:rsid w:val="000A3D38"/>
    <w:rsid w:val="000A3E9B"/>
    <w:rsid w:val="000A410E"/>
    <w:rsid w:val="000A41F4"/>
    <w:rsid w:val="000A4213"/>
    <w:rsid w:val="000A43F4"/>
    <w:rsid w:val="000A474C"/>
    <w:rsid w:val="000A492B"/>
    <w:rsid w:val="000A4B87"/>
    <w:rsid w:val="000A556C"/>
    <w:rsid w:val="000A565E"/>
    <w:rsid w:val="000A58BF"/>
    <w:rsid w:val="000A5933"/>
    <w:rsid w:val="000A5A66"/>
    <w:rsid w:val="000A5DC7"/>
    <w:rsid w:val="000A6106"/>
    <w:rsid w:val="000A62EA"/>
    <w:rsid w:val="000A715C"/>
    <w:rsid w:val="000A7377"/>
    <w:rsid w:val="000A7885"/>
    <w:rsid w:val="000A7ABF"/>
    <w:rsid w:val="000B0242"/>
    <w:rsid w:val="000B079B"/>
    <w:rsid w:val="000B1425"/>
    <w:rsid w:val="000B223C"/>
    <w:rsid w:val="000B2552"/>
    <w:rsid w:val="000B26F4"/>
    <w:rsid w:val="000B27AA"/>
    <w:rsid w:val="000B2B69"/>
    <w:rsid w:val="000B2F76"/>
    <w:rsid w:val="000B2F82"/>
    <w:rsid w:val="000B3798"/>
    <w:rsid w:val="000B388A"/>
    <w:rsid w:val="000B399A"/>
    <w:rsid w:val="000B3B21"/>
    <w:rsid w:val="000B3B9C"/>
    <w:rsid w:val="000B3FBA"/>
    <w:rsid w:val="000B436B"/>
    <w:rsid w:val="000B4437"/>
    <w:rsid w:val="000B476E"/>
    <w:rsid w:val="000B490D"/>
    <w:rsid w:val="000B504F"/>
    <w:rsid w:val="000B56D5"/>
    <w:rsid w:val="000B57E7"/>
    <w:rsid w:val="000B57E9"/>
    <w:rsid w:val="000B598A"/>
    <w:rsid w:val="000B5C84"/>
    <w:rsid w:val="000B5E17"/>
    <w:rsid w:val="000B5E5A"/>
    <w:rsid w:val="000B6ABB"/>
    <w:rsid w:val="000B6E52"/>
    <w:rsid w:val="000B6FD7"/>
    <w:rsid w:val="000B7405"/>
    <w:rsid w:val="000B759D"/>
    <w:rsid w:val="000B7DE7"/>
    <w:rsid w:val="000B7E66"/>
    <w:rsid w:val="000B7EFD"/>
    <w:rsid w:val="000C03DC"/>
    <w:rsid w:val="000C0751"/>
    <w:rsid w:val="000C0BCF"/>
    <w:rsid w:val="000C0DCB"/>
    <w:rsid w:val="000C0F30"/>
    <w:rsid w:val="000C1030"/>
    <w:rsid w:val="000C1138"/>
    <w:rsid w:val="000C194B"/>
    <w:rsid w:val="000C1E30"/>
    <w:rsid w:val="000C1E3F"/>
    <w:rsid w:val="000C20E1"/>
    <w:rsid w:val="000C279E"/>
    <w:rsid w:val="000C2BA0"/>
    <w:rsid w:val="000C2E60"/>
    <w:rsid w:val="000C315E"/>
    <w:rsid w:val="000C37FB"/>
    <w:rsid w:val="000C5285"/>
    <w:rsid w:val="000C55A2"/>
    <w:rsid w:val="000C5B2B"/>
    <w:rsid w:val="000C5D1A"/>
    <w:rsid w:val="000C606B"/>
    <w:rsid w:val="000C62F8"/>
    <w:rsid w:val="000C6478"/>
    <w:rsid w:val="000C6914"/>
    <w:rsid w:val="000C69D8"/>
    <w:rsid w:val="000C6A15"/>
    <w:rsid w:val="000C6C89"/>
    <w:rsid w:val="000C6D9E"/>
    <w:rsid w:val="000C7436"/>
    <w:rsid w:val="000C78BB"/>
    <w:rsid w:val="000C7A54"/>
    <w:rsid w:val="000C7D13"/>
    <w:rsid w:val="000C7E3A"/>
    <w:rsid w:val="000C7EB1"/>
    <w:rsid w:val="000C7F05"/>
    <w:rsid w:val="000D006E"/>
    <w:rsid w:val="000D0182"/>
    <w:rsid w:val="000D01D9"/>
    <w:rsid w:val="000D0744"/>
    <w:rsid w:val="000D078F"/>
    <w:rsid w:val="000D0B85"/>
    <w:rsid w:val="000D1019"/>
    <w:rsid w:val="000D107E"/>
    <w:rsid w:val="000D1542"/>
    <w:rsid w:val="000D15D4"/>
    <w:rsid w:val="000D17E5"/>
    <w:rsid w:val="000D199B"/>
    <w:rsid w:val="000D1A19"/>
    <w:rsid w:val="000D1A96"/>
    <w:rsid w:val="000D1E13"/>
    <w:rsid w:val="000D2082"/>
    <w:rsid w:val="000D20C4"/>
    <w:rsid w:val="000D21C7"/>
    <w:rsid w:val="000D2579"/>
    <w:rsid w:val="000D265D"/>
    <w:rsid w:val="000D27A2"/>
    <w:rsid w:val="000D2CF5"/>
    <w:rsid w:val="000D2D52"/>
    <w:rsid w:val="000D31CC"/>
    <w:rsid w:val="000D3A5E"/>
    <w:rsid w:val="000D3AA4"/>
    <w:rsid w:val="000D3B72"/>
    <w:rsid w:val="000D3D06"/>
    <w:rsid w:val="000D40DC"/>
    <w:rsid w:val="000D414C"/>
    <w:rsid w:val="000D4423"/>
    <w:rsid w:val="000D46BA"/>
    <w:rsid w:val="000D4832"/>
    <w:rsid w:val="000D4977"/>
    <w:rsid w:val="000D4A67"/>
    <w:rsid w:val="000D4CC0"/>
    <w:rsid w:val="000D4F16"/>
    <w:rsid w:val="000D5350"/>
    <w:rsid w:val="000D59BA"/>
    <w:rsid w:val="000D6600"/>
    <w:rsid w:val="000D6745"/>
    <w:rsid w:val="000D6F04"/>
    <w:rsid w:val="000D6F43"/>
    <w:rsid w:val="000D6FA4"/>
    <w:rsid w:val="000D748D"/>
    <w:rsid w:val="000D7577"/>
    <w:rsid w:val="000D7C46"/>
    <w:rsid w:val="000E01ED"/>
    <w:rsid w:val="000E02FD"/>
    <w:rsid w:val="000E0546"/>
    <w:rsid w:val="000E0796"/>
    <w:rsid w:val="000E09D6"/>
    <w:rsid w:val="000E0B12"/>
    <w:rsid w:val="000E0C98"/>
    <w:rsid w:val="000E0E85"/>
    <w:rsid w:val="000E0F98"/>
    <w:rsid w:val="000E11D2"/>
    <w:rsid w:val="000E1BA8"/>
    <w:rsid w:val="000E2533"/>
    <w:rsid w:val="000E25D0"/>
    <w:rsid w:val="000E2915"/>
    <w:rsid w:val="000E2F7C"/>
    <w:rsid w:val="000E311E"/>
    <w:rsid w:val="000E328F"/>
    <w:rsid w:val="000E3358"/>
    <w:rsid w:val="000E3990"/>
    <w:rsid w:val="000E3C9D"/>
    <w:rsid w:val="000E416C"/>
    <w:rsid w:val="000E4225"/>
    <w:rsid w:val="000E4FA9"/>
    <w:rsid w:val="000E5661"/>
    <w:rsid w:val="000E5670"/>
    <w:rsid w:val="000E5B14"/>
    <w:rsid w:val="000E5B44"/>
    <w:rsid w:val="000E5E59"/>
    <w:rsid w:val="000E63DD"/>
    <w:rsid w:val="000E65A2"/>
    <w:rsid w:val="000E6779"/>
    <w:rsid w:val="000E6B37"/>
    <w:rsid w:val="000E6C94"/>
    <w:rsid w:val="000E71A7"/>
    <w:rsid w:val="000E79FE"/>
    <w:rsid w:val="000E7F0B"/>
    <w:rsid w:val="000F1336"/>
    <w:rsid w:val="000F1AB3"/>
    <w:rsid w:val="000F2014"/>
    <w:rsid w:val="000F24BE"/>
    <w:rsid w:val="000F24FF"/>
    <w:rsid w:val="000F2618"/>
    <w:rsid w:val="000F29F8"/>
    <w:rsid w:val="000F2AA7"/>
    <w:rsid w:val="000F2AE4"/>
    <w:rsid w:val="000F2E06"/>
    <w:rsid w:val="000F3277"/>
    <w:rsid w:val="000F3293"/>
    <w:rsid w:val="000F3781"/>
    <w:rsid w:val="000F3918"/>
    <w:rsid w:val="000F3E05"/>
    <w:rsid w:val="000F4276"/>
    <w:rsid w:val="000F474A"/>
    <w:rsid w:val="000F4939"/>
    <w:rsid w:val="000F4B7A"/>
    <w:rsid w:val="000F4C32"/>
    <w:rsid w:val="000F4DE0"/>
    <w:rsid w:val="000F532F"/>
    <w:rsid w:val="000F53A0"/>
    <w:rsid w:val="000F541F"/>
    <w:rsid w:val="000F5570"/>
    <w:rsid w:val="000F599E"/>
    <w:rsid w:val="000F5B85"/>
    <w:rsid w:val="000F5FD1"/>
    <w:rsid w:val="000F62A9"/>
    <w:rsid w:val="000F665D"/>
    <w:rsid w:val="000F69E0"/>
    <w:rsid w:val="000F6B69"/>
    <w:rsid w:val="000F733A"/>
    <w:rsid w:val="000F73B3"/>
    <w:rsid w:val="000F764B"/>
    <w:rsid w:val="000F7A3B"/>
    <w:rsid w:val="000F7B19"/>
    <w:rsid w:val="000F7B1A"/>
    <w:rsid w:val="000F7B97"/>
    <w:rsid w:val="000F7CAA"/>
    <w:rsid w:val="000F7F2C"/>
    <w:rsid w:val="0010025B"/>
    <w:rsid w:val="001004D7"/>
    <w:rsid w:val="00100591"/>
    <w:rsid w:val="001008AD"/>
    <w:rsid w:val="00100CB7"/>
    <w:rsid w:val="00101121"/>
    <w:rsid w:val="0010126D"/>
    <w:rsid w:val="001012CB"/>
    <w:rsid w:val="001012F2"/>
    <w:rsid w:val="00101657"/>
    <w:rsid w:val="00101720"/>
    <w:rsid w:val="00101CF6"/>
    <w:rsid w:val="0010242F"/>
    <w:rsid w:val="00102885"/>
    <w:rsid w:val="001028E2"/>
    <w:rsid w:val="0010290F"/>
    <w:rsid w:val="001029A6"/>
    <w:rsid w:val="001029DC"/>
    <w:rsid w:val="00102ADD"/>
    <w:rsid w:val="00102C6C"/>
    <w:rsid w:val="00102F2C"/>
    <w:rsid w:val="001030D3"/>
    <w:rsid w:val="001034C9"/>
    <w:rsid w:val="0010353C"/>
    <w:rsid w:val="00103554"/>
    <w:rsid w:val="00103AE1"/>
    <w:rsid w:val="00104326"/>
    <w:rsid w:val="00104594"/>
    <w:rsid w:val="001054C2"/>
    <w:rsid w:val="00105BD5"/>
    <w:rsid w:val="00106326"/>
    <w:rsid w:val="00106891"/>
    <w:rsid w:val="001068D9"/>
    <w:rsid w:val="0010698B"/>
    <w:rsid w:val="00106BB5"/>
    <w:rsid w:val="00106DA6"/>
    <w:rsid w:val="00107188"/>
    <w:rsid w:val="00107235"/>
    <w:rsid w:val="0010723C"/>
    <w:rsid w:val="001072F0"/>
    <w:rsid w:val="001073B9"/>
    <w:rsid w:val="001074BF"/>
    <w:rsid w:val="00107666"/>
    <w:rsid w:val="00110020"/>
    <w:rsid w:val="00110092"/>
    <w:rsid w:val="00110124"/>
    <w:rsid w:val="001104BB"/>
    <w:rsid w:val="00110B5D"/>
    <w:rsid w:val="00110DBB"/>
    <w:rsid w:val="00110FB0"/>
    <w:rsid w:val="001116F9"/>
    <w:rsid w:val="0011172F"/>
    <w:rsid w:val="00111873"/>
    <w:rsid w:val="00111B9A"/>
    <w:rsid w:val="00111DBD"/>
    <w:rsid w:val="0011283D"/>
    <w:rsid w:val="00112927"/>
    <w:rsid w:val="00112A9C"/>
    <w:rsid w:val="00112C6F"/>
    <w:rsid w:val="00112F01"/>
    <w:rsid w:val="00113492"/>
    <w:rsid w:val="0011359D"/>
    <w:rsid w:val="001137C9"/>
    <w:rsid w:val="00113BC7"/>
    <w:rsid w:val="00113CA1"/>
    <w:rsid w:val="00113FB8"/>
    <w:rsid w:val="00114114"/>
    <w:rsid w:val="001141D7"/>
    <w:rsid w:val="00114454"/>
    <w:rsid w:val="00114C2E"/>
    <w:rsid w:val="00114D8F"/>
    <w:rsid w:val="00115884"/>
    <w:rsid w:val="0011590B"/>
    <w:rsid w:val="00115BCD"/>
    <w:rsid w:val="00115FF9"/>
    <w:rsid w:val="00116327"/>
    <w:rsid w:val="00116803"/>
    <w:rsid w:val="00116B6A"/>
    <w:rsid w:val="00116D00"/>
    <w:rsid w:val="00116F93"/>
    <w:rsid w:val="00117198"/>
    <w:rsid w:val="001172B6"/>
    <w:rsid w:val="00117837"/>
    <w:rsid w:val="00117F4D"/>
    <w:rsid w:val="001201B0"/>
    <w:rsid w:val="00120757"/>
    <w:rsid w:val="00120867"/>
    <w:rsid w:val="001208F1"/>
    <w:rsid w:val="00121120"/>
    <w:rsid w:val="0012147B"/>
    <w:rsid w:val="0012174A"/>
    <w:rsid w:val="00121A07"/>
    <w:rsid w:val="00121EF0"/>
    <w:rsid w:val="001228AB"/>
    <w:rsid w:val="001228F6"/>
    <w:rsid w:val="00122918"/>
    <w:rsid w:val="00122A2E"/>
    <w:rsid w:val="00122B7B"/>
    <w:rsid w:val="00122FFD"/>
    <w:rsid w:val="001230AF"/>
    <w:rsid w:val="00123309"/>
    <w:rsid w:val="001234BC"/>
    <w:rsid w:val="00123A4F"/>
    <w:rsid w:val="00123CC5"/>
    <w:rsid w:val="00123F51"/>
    <w:rsid w:val="00123F88"/>
    <w:rsid w:val="00124099"/>
    <w:rsid w:val="0012410D"/>
    <w:rsid w:val="00124281"/>
    <w:rsid w:val="0012431D"/>
    <w:rsid w:val="00124825"/>
    <w:rsid w:val="001257A5"/>
    <w:rsid w:val="001259E8"/>
    <w:rsid w:val="00125B20"/>
    <w:rsid w:val="00125DC9"/>
    <w:rsid w:val="00125FB9"/>
    <w:rsid w:val="0012639A"/>
    <w:rsid w:val="0012645E"/>
    <w:rsid w:val="00126503"/>
    <w:rsid w:val="0012663E"/>
    <w:rsid w:val="00126773"/>
    <w:rsid w:val="00126CA9"/>
    <w:rsid w:val="00126E31"/>
    <w:rsid w:val="00126F2C"/>
    <w:rsid w:val="00127118"/>
    <w:rsid w:val="0012745E"/>
    <w:rsid w:val="0012757F"/>
    <w:rsid w:val="00127C78"/>
    <w:rsid w:val="00127EAB"/>
    <w:rsid w:val="00130201"/>
    <w:rsid w:val="00130DF7"/>
    <w:rsid w:val="00130E1F"/>
    <w:rsid w:val="00130EAE"/>
    <w:rsid w:val="00130F1C"/>
    <w:rsid w:val="00130FBB"/>
    <w:rsid w:val="0013116B"/>
    <w:rsid w:val="001311D3"/>
    <w:rsid w:val="0013123A"/>
    <w:rsid w:val="00131354"/>
    <w:rsid w:val="00131BB3"/>
    <w:rsid w:val="00131FEE"/>
    <w:rsid w:val="0013221E"/>
    <w:rsid w:val="001322DA"/>
    <w:rsid w:val="001324CD"/>
    <w:rsid w:val="0013277A"/>
    <w:rsid w:val="0013358C"/>
    <w:rsid w:val="0013367D"/>
    <w:rsid w:val="00133B7D"/>
    <w:rsid w:val="00133E6E"/>
    <w:rsid w:val="00133F41"/>
    <w:rsid w:val="001343E6"/>
    <w:rsid w:val="00134471"/>
    <w:rsid w:val="001348F9"/>
    <w:rsid w:val="00134B43"/>
    <w:rsid w:val="00134DD5"/>
    <w:rsid w:val="00135E2E"/>
    <w:rsid w:val="00136756"/>
    <w:rsid w:val="00136BCA"/>
    <w:rsid w:val="001370CC"/>
    <w:rsid w:val="001377BE"/>
    <w:rsid w:val="001379E0"/>
    <w:rsid w:val="00137D00"/>
    <w:rsid w:val="001401AD"/>
    <w:rsid w:val="001402D9"/>
    <w:rsid w:val="0014067D"/>
    <w:rsid w:val="0014067E"/>
    <w:rsid w:val="001408A8"/>
    <w:rsid w:val="001415B6"/>
    <w:rsid w:val="00141860"/>
    <w:rsid w:val="00142D92"/>
    <w:rsid w:val="00142F64"/>
    <w:rsid w:val="00143591"/>
    <w:rsid w:val="00143CB6"/>
    <w:rsid w:val="00143EA3"/>
    <w:rsid w:val="001446AC"/>
    <w:rsid w:val="001446FB"/>
    <w:rsid w:val="0014494E"/>
    <w:rsid w:val="00144A0E"/>
    <w:rsid w:val="00144ABB"/>
    <w:rsid w:val="00144E0A"/>
    <w:rsid w:val="00144F14"/>
    <w:rsid w:val="00144F3A"/>
    <w:rsid w:val="00144F50"/>
    <w:rsid w:val="0014529D"/>
    <w:rsid w:val="00145642"/>
    <w:rsid w:val="0014579D"/>
    <w:rsid w:val="00145C70"/>
    <w:rsid w:val="001461F6"/>
    <w:rsid w:val="0014658E"/>
    <w:rsid w:val="00146769"/>
    <w:rsid w:val="00146A71"/>
    <w:rsid w:val="00146D6B"/>
    <w:rsid w:val="00147438"/>
    <w:rsid w:val="0014750D"/>
    <w:rsid w:val="00147527"/>
    <w:rsid w:val="0014757B"/>
    <w:rsid w:val="0014775B"/>
    <w:rsid w:val="001477F1"/>
    <w:rsid w:val="001479B8"/>
    <w:rsid w:val="00147D5F"/>
    <w:rsid w:val="00147F0C"/>
    <w:rsid w:val="00150677"/>
    <w:rsid w:val="001512FC"/>
    <w:rsid w:val="00151E7E"/>
    <w:rsid w:val="00152001"/>
    <w:rsid w:val="001520B8"/>
    <w:rsid w:val="00152427"/>
    <w:rsid w:val="0015281E"/>
    <w:rsid w:val="00152E59"/>
    <w:rsid w:val="001532F6"/>
    <w:rsid w:val="00153852"/>
    <w:rsid w:val="00153955"/>
    <w:rsid w:val="00153E84"/>
    <w:rsid w:val="0015407C"/>
    <w:rsid w:val="001549FA"/>
    <w:rsid w:val="00154A2C"/>
    <w:rsid w:val="0015509A"/>
    <w:rsid w:val="0015524F"/>
    <w:rsid w:val="0015541E"/>
    <w:rsid w:val="001556B0"/>
    <w:rsid w:val="00155FBF"/>
    <w:rsid w:val="00156366"/>
    <w:rsid w:val="00156547"/>
    <w:rsid w:val="001568BD"/>
    <w:rsid w:val="00156C29"/>
    <w:rsid w:val="00156E1D"/>
    <w:rsid w:val="001578C9"/>
    <w:rsid w:val="00157937"/>
    <w:rsid w:val="00157F66"/>
    <w:rsid w:val="0016030A"/>
    <w:rsid w:val="001603CD"/>
    <w:rsid w:val="00161070"/>
    <w:rsid w:val="001613C0"/>
    <w:rsid w:val="00161837"/>
    <w:rsid w:val="001619DD"/>
    <w:rsid w:val="00161C73"/>
    <w:rsid w:val="001620F5"/>
    <w:rsid w:val="00162478"/>
    <w:rsid w:val="001625EC"/>
    <w:rsid w:val="00162A95"/>
    <w:rsid w:val="00162F34"/>
    <w:rsid w:val="00163605"/>
    <w:rsid w:val="0016385F"/>
    <w:rsid w:val="001639DE"/>
    <w:rsid w:val="00163CBE"/>
    <w:rsid w:val="00164439"/>
    <w:rsid w:val="001648F9"/>
    <w:rsid w:val="00164904"/>
    <w:rsid w:val="00164C59"/>
    <w:rsid w:val="00164C6D"/>
    <w:rsid w:val="00164CBA"/>
    <w:rsid w:val="00164F21"/>
    <w:rsid w:val="001650A2"/>
    <w:rsid w:val="001657C6"/>
    <w:rsid w:val="00165A3E"/>
    <w:rsid w:val="00165A62"/>
    <w:rsid w:val="00165A72"/>
    <w:rsid w:val="00165D0E"/>
    <w:rsid w:val="00165F39"/>
    <w:rsid w:val="00166161"/>
    <w:rsid w:val="00166824"/>
    <w:rsid w:val="00166C15"/>
    <w:rsid w:val="00166EB8"/>
    <w:rsid w:val="00166F3A"/>
    <w:rsid w:val="0016755C"/>
    <w:rsid w:val="00167636"/>
    <w:rsid w:val="00167B3F"/>
    <w:rsid w:val="00167BFA"/>
    <w:rsid w:val="00170050"/>
    <w:rsid w:val="0017041E"/>
    <w:rsid w:val="00170A8E"/>
    <w:rsid w:val="00170CBB"/>
    <w:rsid w:val="00170F76"/>
    <w:rsid w:val="00171E0B"/>
    <w:rsid w:val="00171FCB"/>
    <w:rsid w:val="00171FE4"/>
    <w:rsid w:val="0017260C"/>
    <w:rsid w:val="001726F1"/>
    <w:rsid w:val="001727B6"/>
    <w:rsid w:val="00172857"/>
    <w:rsid w:val="001729D1"/>
    <w:rsid w:val="00172D64"/>
    <w:rsid w:val="00172EB1"/>
    <w:rsid w:val="00173008"/>
    <w:rsid w:val="0017306F"/>
    <w:rsid w:val="001730F3"/>
    <w:rsid w:val="001734C0"/>
    <w:rsid w:val="0017388C"/>
    <w:rsid w:val="00173C85"/>
    <w:rsid w:val="00173CFC"/>
    <w:rsid w:val="00173E4A"/>
    <w:rsid w:val="0017405D"/>
    <w:rsid w:val="00174526"/>
    <w:rsid w:val="001746AD"/>
    <w:rsid w:val="00174D53"/>
    <w:rsid w:val="001755C8"/>
    <w:rsid w:val="00175950"/>
    <w:rsid w:val="00176136"/>
    <w:rsid w:val="001761F7"/>
    <w:rsid w:val="00177520"/>
    <w:rsid w:val="0017768B"/>
    <w:rsid w:val="00177DE5"/>
    <w:rsid w:val="001801E9"/>
    <w:rsid w:val="00180684"/>
    <w:rsid w:val="0018076D"/>
    <w:rsid w:val="00180A1B"/>
    <w:rsid w:val="00180D28"/>
    <w:rsid w:val="0018135C"/>
    <w:rsid w:val="00181498"/>
    <w:rsid w:val="00181683"/>
    <w:rsid w:val="00181D01"/>
    <w:rsid w:val="00181D07"/>
    <w:rsid w:val="00181E85"/>
    <w:rsid w:val="001820D7"/>
    <w:rsid w:val="00182543"/>
    <w:rsid w:val="0018262C"/>
    <w:rsid w:val="00182713"/>
    <w:rsid w:val="00182854"/>
    <w:rsid w:val="00182B35"/>
    <w:rsid w:val="00183377"/>
    <w:rsid w:val="001834C2"/>
    <w:rsid w:val="00183532"/>
    <w:rsid w:val="00183587"/>
    <w:rsid w:val="00183DF0"/>
    <w:rsid w:val="00183DF9"/>
    <w:rsid w:val="0018454B"/>
    <w:rsid w:val="0018457F"/>
    <w:rsid w:val="00184694"/>
    <w:rsid w:val="00184CD6"/>
    <w:rsid w:val="00184D1D"/>
    <w:rsid w:val="00184E53"/>
    <w:rsid w:val="00185620"/>
    <w:rsid w:val="001857BA"/>
    <w:rsid w:val="0018591D"/>
    <w:rsid w:val="001864D4"/>
    <w:rsid w:val="00186B97"/>
    <w:rsid w:val="001872B0"/>
    <w:rsid w:val="00187478"/>
    <w:rsid w:val="001877FA"/>
    <w:rsid w:val="00187880"/>
    <w:rsid w:val="0019025E"/>
    <w:rsid w:val="001903B5"/>
    <w:rsid w:val="0019084D"/>
    <w:rsid w:val="00190A2C"/>
    <w:rsid w:val="00190B49"/>
    <w:rsid w:val="0019132E"/>
    <w:rsid w:val="0019142F"/>
    <w:rsid w:val="001914E2"/>
    <w:rsid w:val="001915BF"/>
    <w:rsid w:val="00192322"/>
    <w:rsid w:val="00192495"/>
    <w:rsid w:val="00192A6A"/>
    <w:rsid w:val="00192AC8"/>
    <w:rsid w:val="00192DF9"/>
    <w:rsid w:val="00192EEF"/>
    <w:rsid w:val="00192FC6"/>
    <w:rsid w:val="001933C2"/>
    <w:rsid w:val="00193423"/>
    <w:rsid w:val="0019370E"/>
    <w:rsid w:val="00193890"/>
    <w:rsid w:val="00193E5D"/>
    <w:rsid w:val="00193FDC"/>
    <w:rsid w:val="00194054"/>
    <w:rsid w:val="0019437E"/>
    <w:rsid w:val="001944E3"/>
    <w:rsid w:val="0019474D"/>
    <w:rsid w:val="00194836"/>
    <w:rsid w:val="00194A12"/>
    <w:rsid w:val="0019547C"/>
    <w:rsid w:val="00195592"/>
    <w:rsid w:val="00195786"/>
    <w:rsid w:val="0019654F"/>
    <w:rsid w:val="001966C1"/>
    <w:rsid w:val="00196A5D"/>
    <w:rsid w:val="00196EA5"/>
    <w:rsid w:val="00196EB9"/>
    <w:rsid w:val="00196EBC"/>
    <w:rsid w:val="0019723E"/>
    <w:rsid w:val="001972E3"/>
    <w:rsid w:val="00197645"/>
    <w:rsid w:val="00197981"/>
    <w:rsid w:val="00197E0B"/>
    <w:rsid w:val="001A0004"/>
    <w:rsid w:val="001A0326"/>
    <w:rsid w:val="001A0B3B"/>
    <w:rsid w:val="001A1367"/>
    <w:rsid w:val="001A15C8"/>
    <w:rsid w:val="001A1730"/>
    <w:rsid w:val="001A1862"/>
    <w:rsid w:val="001A18A6"/>
    <w:rsid w:val="001A1B82"/>
    <w:rsid w:val="001A1D1C"/>
    <w:rsid w:val="001A20C9"/>
    <w:rsid w:val="001A20F0"/>
    <w:rsid w:val="001A2D9F"/>
    <w:rsid w:val="001A2EB1"/>
    <w:rsid w:val="001A2EE5"/>
    <w:rsid w:val="001A317F"/>
    <w:rsid w:val="001A32A2"/>
    <w:rsid w:val="001A36A5"/>
    <w:rsid w:val="001A36FD"/>
    <w:rsid w:val="001A3735"/>
    <w:rsid w:val="001A37B4"/>
    <w:rsid w:val="001A3C1D"/>
    <w:rsid w:val="001A3DD1"/>
    <w:rsid w:val="001A3E6F"/>
    <w:rsid w:val="001A41F2"/>
    <w:rsid w:val="001A43A0"/>
    <w:rsid w:val="001A45EA"/>
    <w:rsid w:val="001A45F5"/>
    <w:rsid w:val="001A5050"/>
    <w:rsid w:val="001A51A4"/>
    <w:rsid w:val="001A51D3"/>
    <w:rsid w:val="001A556C"/>
    <w:rsid w:val="001A5A52"/>
    <w:rsid w:val="001A5BB4"/>
    <w:rsid w:val="001A5BD8"/>
    <w:rsid w:val="001A6306"/>
    <w:rsid w:val="001A6BFE"/>
    <w:rsid w:val="001A7009"/>
    <w:rsid w:val="001A7537"/>
    <w:rsid w:val="001B03FE"/>
    <w:rsid w:val="001B05FC"/>
    <w:rsid w:val="001B1313"/>
    <w:rsid w:val="001B14DE"/>
    <w:rsid w:val="001B179B"/>
    <w:rsid w:val="001B1BE8"/>
    <w:rsid w:val="001B1DC7"/>
    <w:rsid w:val="001B2005"/>
    <w:rsid w:val="001B2981"/>
    <w:rsid w:val="001B2D76"/>
    <w:rsid w:val="001B2DA0"/>
    <w:rsid w:val="001B30B1"/>
    <w:rsid w:val="001B321D"/>
    <w:rsid w:val="001B3378"/>
    <w:rsid w:val="001B352F"/>
    <w:rsid w:val="001B38E1"/>
    <w:rsid w:val="001B3CDA"/>
    <w:rsid w:val="001B3D9F"/>
    <w:rsid w:val="001B41A5"/>
    <w:rsid w:val="001B4B99"/>
    <w:rsid w:val="001B4EB4"/>
    <w:rsid w:val="001B4FC6"/>
    <w:rsid w:val="001B5219"/>
    <w:rsid w:val="001B53AC"/>
    <w:rsid w:val="001B555E"/>
    <w:rsid w:val="001B5EBF"/>
    <w:rsid w:val="001B60E1"/>
    <w:rsid w:val="001B63E8"/>
    <w:rsid w:val="001B6D08"/>
    <w:rsid w:val="001B7025"/>
    <w:rsid w:val="001B74C3"/>
    <w:rsid w:val="001B7845"/>
    <w:rsid w:val="001C0173"/>
    <w:rsid w:val="001C0B46"/>
    <w:rsid w:val="001C0BF4"/>
    <w:rsid w:val="001C0EE1"/>
    <w:rsid w:val="001C0F8A"/>
    <w:rsid w:val="001C1295"/>
    <w:rsid w:val="001C1789"/>
    <w:rsid w:val="001C1BDC"/>
    <w:rsid w:val="001C1F0D"/>
    <w:rsid w:val="001C2384"/>
    <w:rsid w:val="001C2748"/>
    <w:rsid w:val="001C28B0"/>
    <w:rsid w:val="001C2C50"/>
    <w:rsid w:val="001C2C76"/>
    <w:rsid w:val="001C2DEA"/>
    <w:rsid w:val="001C2FB8"/>
    <w:rsid w:val="001C311F"/>
    <w:rsid w:val="001C3403"/>
    <w:rsid w:val="001C38D4"/>
    <w:rsid w:val="001C3A51"/>
    <w:rsid w:val="001C3AE0"/>
    <w:rsid w:val="001C3CEE"/>
    <w:rsid w:val="001C4124"/>
    <w:rsid w:val="001C48AC"/>
    <w:rsid w:val="001C4D5F"/>
    <w:rsid w:val="001C4F65"/>
    <w:rsid w:val="001C515A"/>
    <w:rsid w:val="001C55B2"/>
    <w:rsid w:val="001C5723"/>
    <w:rsid w:val="001C5796"/>
    <w:rsid w:val="001C5A11"/>
    <w:rsid w:val="001C5DEF"/>
    <w:rsid w:val="001C5EF0"/>
    <w:rsid w:val="001C6056"/>
    <w:rsid w:val="001C63EF"/>
    <w:rsid w:val="001C67A5"/>
    <w:rsid w:val="001C68F1"/>
    <w:rsid w:val="001C6A20"/>
    <w:rsid w:val="001C6E8F"/>
    <w:rsid w:val="001C6EDF"/>
    <w:rsid w:val="001C7142"/>
    <w:rsid w:val="001C71CB"/>
    <w:rsid w:val="001C770D"/>
    <w:rsid w:val="001D03B1"/>
    <w:rsid w:val="001D0612"/>
    <w:rsid w:val="001D09D7"/>
    <w:rsid w:val="001D0CA9"/>
    <w:rsid w:val="001D1487"/>
    <w:rsid w:val="001D16C9"/>
    <w:rsid w:val="001D197C"/>
    <w:rsid w:val="001D1DD9"/>
    <w:rsid w:val="001D28D5"/>
    <w:rsid w:val="001D29CE"/>
    <w:rsid w:val="001D2B66"/>
    <w:rsid w:val="001D3007"/>
    <w:rsid w:val="001D3734"/>
    <w:rsid w:val="001D3BE2"/>
    <w:rsid w:val="001D3F9A"/>
    <w:rsid w:val="001D4439"/>
    <w:rsid w:val="001D4A55"/>
    <w:rsid w:val="001D4C63"/>
    <w:rsid w:val="001D5001"/>
    <w:rsid w:val="001D51C4"/>
    <w:rsid w:val="001D6524"/>
    <w:rsid w:val="001D65A5"/>
    <w:rsid w:val="001D66B6"/>
    <w:rsid w:val="001D6838"/>
    <w:rsid w:val="001D710F"/>
    <w:rsid w:val="001D738C"/>
    <w:rsid w:val="001D7D89"/>
    <w:rsid w:val="001E032A"/>
    <w:rsid w:val="001E0337"/>
    <w:rsid w:val="001E0375"/>
    <w:rsid w:val="001E0401"/>
    <w:rsid w:val="001E048C"/>
    <w:rsid w:val="001E04D2"/>
    <w:rsid w:val="001E0541"/>
    <w:rsid w:val="001E0764"/>
    <w:rsid w:val="001E079E"/>
    <w:rsid w:val="001E07CD"/>
    <w:rsid w:val="001E0D49"/>
    <w:rsid w:val="001E0FBD"/>
    <w:rsid w:val="001E1E17"/>
    <w:rsid w:val="001E1F80"/>
    <w:rsid w:val="001E2398"/>
    <w:rsid w:val="001E28B3"/>
    <w:rsid w:val="001E2DC9"/>
    <w:rsid w:val="001E3229"/>
    <w:rsid w:val="001E32AD"/>
    <w:rsid w:val="001E33D8"/>
    <w:rsid w:val="001E3563"/>
    <w:rsid w:val="001E37E1"/>
    <w:rsid w:val="001E40D8"/>
    <w:rsid w:val="001E4274"/>
    <w:rsid w:val="001E45F9"/>
    <w:rsid w:val="001E4A74"/>
    <w:rsid w:val="001E4E3F"/>
    <w:rsid w:val="001E51E5"/>
    <w:rsid w:val="001E5204"/>
    <w:rsid w:val="001E5336"/>
    <w:rsid w:val="001E54F0"/>
    <w:rsid w:val="001E5963"/>
    <w:rsid w:val="001E5CF1"/>
    <w:rsid w:val="001E60F7"/>
    <w:rsid w:val="001E62B1"/>
    <w:rsid w:val="001E6385"/>
    <w:rsid w:val="001E6428"/>
    <w:rsid w:val="001E656F"/>
    <w:rsid w:val="001E65ED"/>
    <w:rsid w:val="001E663B"/>
    <w:rsid w:val="001E684F"/>
    <w:rsid w:val="001E6E6D"/>
    <w:rsid w:val="001E76C7"/>
    <w:rsid w:val="001E7707"/>
    <w:rsid w:val="001E7A3D"/>
    <w:rsid w:val="001E7DB9"/>
    <w:rsid w:val="001F06AC"/>
    <w:rsid w:val="001F08C8"/>
    <w:rsid w:val="001F0B78"/>
    <w:rsid w:val="001F1501"/>
    <w:rsid w:val="001F1511"/>
    <w:rsid w:val="001F19AA"/>
    <w:rsid w:val="001F1AB3"/>
    <w:rsid w:val="001F1C7A"/>
    <w:rsid w:val="001F22BD"/>
    <w:rsid w:val="001F2326"/>
    <w:rsid w:val="001F246E"/>
    <w:rsid w:val="001F2B39"/>
    <w:rsid w:val="001F2CB0"/>
    <w:rsid w:val="001F3896"/>
    <w:rsid w:val="001F3CCA"/>
    <w:rsid w:val="001F3E2D"/>
    <w:rsid w:val="001F3E90"/>
    <w:rsid w:val="001F4266"/>
    <w:rsid w:val="001F4278"/>
    <w:rsid w:val="001F4457"/>
    <w:rsid w:val="001F448D"/>
    <w:rsid w:val="001F454C"/>
    <w:rsid w:val="001F45C1"/>
    <w:rsid w:val="001F4903"/>
    <w:rsid w:val="001F4F51"/>
    <w:rsid w:val="001F5289"/>
    <w:rsid w:val="001F549F"/>
    <w:rsid w:val="001F55B5"/>
    <w:rsid w:val="001F5A1C"/>
    <w:rsid w:val="001F5AC1"/>
    <w:rsid w:val="001F5B9E"/>
    <w:rsid w:val="001F6092"/>
    <w:rsid w:val="001F67E2"/>
    <w:rsid w:val="001F6809"/>
    <w:rsid w:val="001F6D85"/>
    <w:rsid w:val="001F6F06"/>
    <w:rsid w:val="001F6F95"/>
    <w:rsid w:val="001F72D6"/>
    <w:rsid w:val="001F760C"/>
    <w:rsid w:val="001F768C"/>
    <w:rsid w:val="001F7714"/>
    <w:rsid w:val="00200249"/>
    <w:rsid w:val="00200284"/>
    <w:rsid w:val="0020060A"/>
    <w:rsid w:val="00200A5E"/>
    <w:rsid w:val="00200C30"/>
    <w:rsid w:val="00200E7B"/>
    <w:rsid w:val="00200F30"/>
    <w:rsid w:val="00201230"/>
    <w:rsid w:val="002012B1"/>
    <w:rsid w:val="002018FD"/>
    <w:rsid w:val="00201A90"/>
    <w:rsid w:val="00201CE0"/>
    <w:rsid w:val="00201E72"/>
    <w:rsid w:val="00201ECD"/>
    <w:rsid w:val="00201FE1"/>
    <w:rsid w:val="002020D2"/>
    <w:rsid w:val="002021BE"/>
    <w:rsid w:val="00202757"/>
    <w:rsid w:val="00202D7F"/>
    <w:rsid w:val="00202EBF"/>
    <w:rsid w:val="002030F6"/>
    <w:rsid w:val="00203904"/>
    <w:rsid w:val="00203DFC"/>
    <w:rsid w:val="00203EB7"/>
    <w:rsid w:val="00203F51"/>
    <w:rsid w:val="002043C3"/>
    <w:rsid w:val="00206239"/>
    <w:rsid w:val="00206529"/>
    <w:rsid w:val="002065C8"/>
    <w:rsid w:val="00206BEF"/>
    <w:rsid w:val="00206D33"/>
    <w:rsid w:val="00207047"/>
    <w:rsid w:val="0020707D"/>
    <w:rsid w:val="00207285"/>
    <w:rsid w:val="002073F2"/>
    <w:rsid w:val="00207826"/>
    <w:rsid w:val="002079F7"/>
    <w:rsid w:val="002100F5"/>
    <w:rsid w:val="00210E3A"/>
    <w:rsid w:val="0021172D"/>
    <w:rsid w:val="00212478"/>
    <w:rsid w:val="002124CB"/>
    <w:rsid w:val="00212654"/>
    <w:rsid w:val="00212C08"/>
    <w:rsid w:val="0021304A"/>
    <w:rsid w:val="00213801"/>
    <w:rsid w:val="002138F9"/>
    <w:rsid w:val="002139BC"/>
    <w:rsid w:val="00213C23"/>
    <w:rsid w:val="00213F53"/>
    <w:rsid w:val="00214368"/>
    <w:rsid w:val="002143AF"/>
    <w:rsid w:val="00214911"/>
    <w:rsid w:val="00214F4B"/>
    <w:rsid w:val="002152B8"/>
    <w:rsid w:val="00215AB1"/>
    <w:rsid w:val="00215C37"/>
    <w:rsid w:val="0021633E"/>
    <w:rsid w:val="00216559"/>
    <w:rsid w:val="002165B0"/>
    <w:rsid w:val="0021696A"/>
    <w:rsid w:val="00216BB5"/>
    <w:rsid w:val="00216C93"/>
    <w:rsid w:val="00216F55"/>
    <w:rsid w:val="00217897"/>
    <w:rsid w:val="00217E25"/>
    <w:rsid w:val="00220845"/>
    <w:rsid w:val="0022097D"/>
    <w:rsid w:val="00220F52"/>
    <w:rsid w:val="002212FF"/>
    <w:rsid w:val="0022168B"/>
    <w:rsid w:val="00221729"/>
    <w:rsid w:val="00221D66"/>
    <w:rsid w:val="00221F50"/>
    <w:rsid w:val="002222C0"/>
    <w:rsid w:val="0022288A"/>
    <w:rsid w:val="00222B43"/>
    <w:rsid w:val="00222DCE"/>
    <w:rsid w:val="00222F9D"/>
    <w:rsid w:val="0022306E"/>
    <w:rsid w:val="002238CC"/>
    <w:rsid w:val="00223A49"/>
    <w:rsid w:val="00223D13"/>
    <w:rsid w:val="00223D1D"/>
    <w:rsid w:val="00223DE9"/>
    <w:rsid w:val="00223EE5"/>
    <w:rsid w:val="00224CE6"/>
    <w:rsid w:val="0022599E"/>
    <w:rsid w:val="00225E20"/>
    <w:rsid w:val="0022685D"/>
    <w:rsid w:val="00226C50"/>
    <w:rsid w:val="00227177"/>
    <w:rsid w:val="002274E0"/>
    <w:rsid w:val="0022752F"/>
    <w:rsid w:val="00227676"/>
    <w:rsid w:val="002278EF"/>
    <w:rsid w:val="00227F82"/>
    <w:rsid w:val="00230720"/>
    <w:rsid w:val="00230850"/>
    <w:rsid w:val="00230F24"/>
    <w:rsid w:val="00230FBF"/>
    <w:rsid w:val="00231245"/>
    <w:rsid w:val="002313F4"/>
    <w:rsid w:val="00231518"/>
    <w:rsid w:val="0023174C"/>
    <w:rsid w:val="00231D8B"/>
    <w:rsid w:val="00231D94"/>
    <w:rsid w:val="00231E8A"/>
    <w:rsid w:val="00231ECB"/>
    <w:rsid w:val="002324F5"/>
    <w:rsid w:val="00232AD6"/>
    <w:rsid w:val="00232F39"/>
    <w:rsid w:val="00233028"/>
    <w:rsid w:val="00233057"/>
    <w:rsid w:val="00233946"/>
    <w:rsid w:val="00233B2E"/>
    <w:rsid w:val="00233C47"/>
    <w:rsid w:val="00233EAF"/>
    <w:rsid w:val="00233F3A"/>
    <w:rsid w:val="00233FF5"/>
    <w:rsid w:val="0023460B"/>
    <w:rsid w:val="00234693"/>
    <w:rsid w:val="002346AA"/>
    <w:rsid w:val="00234760"/>
    <w:rsid w:val="0023477F"/>
    <w:rsid w:val="00234820"/>
    <w:rsid w:val="00234AA5"/>
    <w:rsid w:val="00234D3F"/>
    <w:rsid w:val="00234FF5"/>
    <w:rsid w:val="00235DD6"/>
    <w:rsid w:val="00236434"/>
    <w:rsid w:val="002364F0"/>
    <w:rsid w:val="00236541"/>
    <w:rsid w:val="002367BD"/>
    <w:rsid w:val="00236DB4"/>
    <w:rsid w:val="00236DB9"/>
    <w:rsid w:val="00236FC3"/>
    <w:rsid w:val="00237121"/>
    <w:rsid w:val="00237B0A"/>
    <w:rsid w:val="00237D68"/>
    <w:rsid w:val="002404AE"/>
    <w:rsid w:val="002409F7"/>
    <w:rsid w:val="00240AB4"/>
    <w:rsid w:val="0024106C"/>
    <w:rsid w:val="002412B9"/>
    <w:rsid w:val="00241F26"/>
    <w:rsid w:val="002420CB"/>
    <w:rsid w:val="0024215B"/>
    <w:rsid w:val="00242291"/>
    <w:rsid w:val="002424D6"/>
    <w:rsid w:val="00242BA9"/>
    <w:rsid w:val="00242CB8"/>
    <w:rsid w:val="00242D17"/>
    <w:rsid w:val="0024301B"/>
    <w:rsid w:val="0024331B"/>
    <w:rsid w:val="00243699"/>
    <w:rsid w:val="002438E4"/>
    <w:rsid w:val="00243A57"/>
    <w:rsid w:val="00243CDC"/>
    <w:rsid w:val="00243CE1"/>
    <w:rsid w:val="00244AD8"/>
    <w:rsid w:val="00245B8D"/>
    <w:rsid w:val="00245DC0"/>
    <w:rsid w:val="00245E3C"/>
    <w:rsid w:val="00246013"/>
    <w:rsid w:val="00246241"/>
    <w:rsid w:val="00246396"/>
    <w:rsid w:val="0024713C"/>
    <w:rsid w:val="00247529"/>
    <w:rsid w:val="0024775E"/>
    <w:rsid w:val="00247A37"/>
    <w:rsid w:val="00247A9A"/>
    <w:rsid w:val="00247CCD"/>
    <w:rsid w:val="002501C1"/>
    <w:rsid w:val="00250321"/>
    <w:rsid w:val="0025048E"/>
    <w:rsid w:val="00250A7B"/>
    <w:rsid w:val="00250D9D"/>
    <w:rsid w:val="0025122F"/>
    <w:rsid w:val="0025153F"/>
    <w:rsid w:val="002515C6"/>
    <w:rsid w:val="0025180B"/>
    <w:rsid w:val="00251914"/>
    <w:rsid w:val="00251944"/>
    <w:rsid w:val="002523BB"/>
    <w:rsid w:val="0025246D"/>
    <w:rsid w:val="00252519"/>
    <w:rsid w:val="00252D7F"/>
    <w:rsid w:val="00252E28"/>
    <w:rsid w:val="0025323D"/>
    <w:rsid w:val="00253D6F"/>
    <w:rsid w:val="00253D9D"/>
    <w:rsid w:val="00253F76"/>
    <w:rsid w:val="00254A47"/>
    <w:rsid w:val="00254B78"/>
    <w:rsid w:val="00254F02"/>
    <w:rsid w:val="0025511C"/>
    <w:rsid w:val="00255235"/>
    <w:rsid w:val="00255B01"/>
    <w:rsid w:val="00255F1E"/>
    <w:rsid w:val="0025653D"/>
    <w:rsid w:val="00256CEE"/>
    <w:rsid w:val="00257437"/>
    <w:rsid w:val="0025755D"/>
    <w:rsid w:val="0026063F"/>
    <w:rsid w:val="0026108D"/>
    <w:rsid w:val="00261288"/>
    <w:rsid w:val="00261468"/>
    <w:rsid w:val="002616F6"/>
    <w:rsid w:val="00261862"/>
    <w:rsid w:val="00261E35"/>
    <w:rsid w:val="002625C8"/>
    <w:rsid w:val="0026286E"/>
    <w:rsid w:val="0026297F"/>
    <w:rsid w:val="00262BE9"/>
    <w:rsid w:val="002632DF"/>
    <w:rsid w:val="0026337D"/>
    <w:rsid w:val="00263A2D"/>
    <w:rsid w:val="00263D2C"/>
    <w:rsid w:val="00263EED"/>
    <w:rsid w:val="002643AC"/>
    <w:rsid w:val="00264E2B"/>
    <w:rsid w:val="002651C7"/>
    <w:rsid w:val="00265470"/>
    <w:rsid w:val="002656A3"/>
    <w:rsid w:val="00265CE7"/>
    <w:rsid w:val="00266083"/>
    <w:rsid w:val="00266290"/>
    <w:rsid w:val="0026676B"/>
    <w:rsid w:val="00266F39"/>
    <w:rsid w:val="0026747C"/>
    <w:rsid w:val="00267A1C"/>
    <w:rsid w:val="00267BAA"/>
    <w:rsid w:val="00267BDB"/>
    <w:rsid w:val="00267D29"/>
    <w:rsid w:val="00267DE3"/>
    <w:rsid w:val="0027000D"/>
    <w:rsid w:val="0027116F"/>
    <w:rsid w:val="002711AC"/>
    <w:rsid w:val="002714BA"/>
    <w:rsid w:val="002715D3"/>
    <w:rsid w:val="0027180F"/>
    <w:rsid w:val="00271823"/>
    <w:rsid w:val="00272715"/>
    <w:rsid w:val="002727B2"/>
    <w:rsid w:val="00272897"/>
    <w:rsid w:val="00272C28"/>
    <w:rsid w:val="00272F5E"/>
    <w:rsid w:val="0027339B"/>
    <w:rsid w:val="00273674"/>
    <w:rsid w:val="002738A6"/>
    <w:rsid w:val="002739DC"/>
    <w:rsid w:val="00273BC4"/>
    <w:rsid w:val="00273F15"/>
    <w:rsid w:val="0027400E"/>
    <w:rsid w:val="002740A0"/>
    <w:rsid w:val="0027456B"/>
    <w:rsid w:val="002745C9"/>
    <w:rsid w:val="002748A3"/>
    <w:rsid w:val="002749B5"/>
    <w:rsid w:val="00274F06"/>
    <w:rsid w:val="0027591B"/>
    <w:rsid w:val="00275A2A"/>
    <w:rsid w:val="00275C74"/>
    <w:rsid w:val="00275C9C"/>
    <w:rsid w:val="0027676F"/>
    <w:rsid w:val="0027725F"/>
    <w:rsid w:val="00277475"/>
    <w:rsid w:val="00277580"/>
    <w:rsid w:val="0027769E"/>
    <w:rsid w:val="00277719"/>
    <w:rsid w:val="0027786F"/>
    <w:rsid w:val="00277D33"/>
    <w:rsid w:val="00280398"/>
    <w:rsid w:val="00280560"/>
    <w:rsid w:val="00280573"/>
    <w:rsid w:val="00280F2A"/>
    <w:rsid w:val="002810AC"/>
    <w:rsid w:val="002810CD"/>
    <w:rsid w:val="0028185D"/>
    <w:rsid w:val="002828AB"/>
    <w:rsid w:val="002829C6"/>
    <w:rsid w:val="0028321B"/>
    <w:rsid w:val="002832B4"/>
    <w:rsid w:val="00283D94"/>
    <w:rsid w:val="00284289"/>
    <w:rsid w:val="002844D9"/>
    <w:rsid w:val="00284575"/>
    <w:rsid w:val="00284672"/>
    <w:rsid w:val="002849D4"/>
    <w:rsid w:val="002853B6"/>
    <w:rsid w:val="002855A9"/>
    <w:rsid w:val="00285603"/>
    <w:rsid w:val="00285D4D"/>
    <w:rsid w:val="00285EEF"/>
    <w:rsid w:val="00285FD7"/>
    <w:rsid w:val="00286071"/>
    <w:rsid w:val="00286088"/>
    <w:rsid w:val="00286430"/>
    <w:rsid w:val="002864FC"/>
    <w:rsid w:val="0028692B"/>
    <w:rsid w:val="00286B44"/>
    <w:rsid w:val="00287057"/>
    <w:rsid w:val="002873BA"/>
    <w:rsid w:val="00287433"/>
    <w:rsid w:val="002876DB"/>
    <w:rsid w:val="00287AD4"/>
    <w:rsid w:val="00287D17"/>
    <w:rsid w:val="00287E65"/>
    <w:rsid w:val="00287EA5"/>
    <w:rsid w:val="002903A7"/>
    <w:rsid w:val="00290711"/>
    <w:rsid w:val="00290A36"/>
    <w:rsid w:val="00290B54"/>
    <w:rsid w:val="002914C3"/>
    <w:rsid w:val="00291BE2"/>
    <w:rsid w:val="002921DC"/>
    <w:rsid w:val="002921F7"/>
    <w:rsid w:val="0029246D"/>
    <w:rsid w:val="002925EB"/>
    <w:rsid w:val="00292ABB"/>
    <w:rsid w:val="00292BC2"/>
    <w:rsid w:val="002935B6"/>
    <w:rsid w:val="00293693"/>
    <w:rsid w:val="002937CB"/>
    <w:rsid w:val="002941E4"/>
    <w:rsid w:val="00294265"/>
    <w:rsid w:val="00294351"/>
    <w:rsid w:val="002943F5"/>
    <w:rsid w:val="0029467A"/>
    <w:rsid w:val="002946AF"/>
    <w:rsid w:val="002947AD"/>
    <w:rsid w:val="00294983"/>
    <w:rsid w:val="00295068"/>
    <w:rsid w:val="002956AF"/>
    <w:rsid w:val="00295800"/>
    <w:rsid w:val="0029596A"/>
    <w:rsid w:val="00296018"/>
    <w:rsid w:val="00296075"/>
    <w:rsid w:val="00296138"/>
    <w:rsid w:val="00296591"/>
    <w:rsid w:val="00296C5E"/>
    <w:rsid w:val="0029741B"/>
    <w:rsid w:val="0029770A"/>
    <w:rsid w:val="00297732"/>
    <w:rsid w:val="002979E6"/>
    <w:rsid w:val="00297BCB"/>
    <w:rsid w:val="00297FA5"/>
    <w:rsid w:val="002A02BD"/>
    <w:rsid w:val="002A03F5"/>
    <w:rsid w:val="002A07CA"/>
    <w:rsid w:val="002A088B"/>
    <w:rsid w:val="002A0CC7"/>
    <w:rsid w:val="002A0E99"/>
    <w:rsid w:val="002A1370"/>
    <w:rsid w:val="002A14D2"/>
    <w:rsid w:val="002A1F88"/>
    <w:rsid w:val="002A2181"/>
    <w:rsid w:val="002A2264"/>
    <w:rsid w:val="002A2420"/>
    <w:rsid w:val="002A2653"/>
    <w:rsid w:val="002A2742"/>
    <w:rsid w:val="002A2FD9"/>
    <w:rsid w:val="002A3253"/>
    <w:rsid w:val="002A32BF"/>
    <w:rsid w:val="002A39D9"/>
    <w:rsid w:val="002A43EC"/>
    <w:rsid w:val="002A476A"/>
    <w:rsid w:val="002A499F"/>
    <w:rsid w:val="002A5B20"/>
    <w:rsid w:val="002A5EB4"/>
    <w:rsid w:val="002A6508"/>
    <w:rsid w:val="002A6693"/>
    <w:rsid w:val="002A705B"/>
    <w:rsid w:val="002A73C6"/>
    <w:rsid w:val="002A73FE"/>
    <w:rsid w:val="002A7EFA"/>
    <w:rsid w:val="002A7F4E"/>
    <w:rsid w:val="002B07DC"/>
    <w:rsid w:val="002B0B38"/>
    <w:rsid w:val="002B0E99"/>
    <w:rsid w:val="002B1215"/>
    <w:rsid w:val="002B1257"/>
    <w:rsid w:val="002B15A1"/>
    <w:rsid w:val="002B15E0"/>
    <w:rsid w:val="002B17C4"/>
    <w:rsid w:val="002B1ACF"/>
    <w:rsid w:val="002B1B1E"/>
    <w:rsid w:val="002B1F58"/>
    <w:rsid w:val="002B2186"/>
    <w:rsid w:val="002B223B"/>
    <w:rsid w:val="002B2575"/>
    <w:rsid w:val="002B2E4D"/>
    <w:rsid w:val="002B3308"/>
    <w:rsid w:val="002B342E"/>
    <w:rsid w:val="002B3665"/>
    <w:rsid w:val="002B3C5C"/>
    <w:rsid w:val="002B3E96"/>
    <w:rsid w:val="002B4279"/>
    <w:rsid w:val="002B4B3B"/>
    <w:rsid w:val="002B50BE"/>
    <w:rsid w:val="002B5558"/>
    <w:rsid w:val="002B5603"/>
    <w:rsid w:val="002B57D9"/>
    <w:rsid w:val="002B5BB2"/>
    <w:rsid w:val="002B5D3C"/>
    <w:rsid w:val="002B5DBF"/>
    <w:rsid w:val="002B6038"/>
    <w:rsid w:val="002B66B0"/>
    <w:rsid w:val="002B6D6B"/>
    <w:rsid w:val="002B6E49"/>
    <w:rsid w:val="002B754A"/>
    <w:rsid w:val="002B788B"/>
    <w:rsid w:val="002B7C1D"/>
    <w:rsid w:val="002C01EB"/>
    <w:rsid w:val="002C0431"/>
    <w:rsid w:val="002C0F2C"/>
    <w:rsid w:val="002C14A7"/>
    <w:rsid w:val="002C1B6A"/>
    <w:rsid w:val="002C261F"/>
    <w:rsid w:val="002C2C8A"/>
    <w:rsid w:val="002C327D"/>
    <w:rsid w:val="002C34B0"/>
    <w:rsid w:val="002C3626"/>
    <w:rsid w:val="002C36D8"/>
    <w:rsid w:val="002C3FF7"/>
    <w:rsid w:val="002C45DE"/>
    <w:rsid w:val="002C47F0"/>
    <w:rsid w:val="002C497B"/>
    <w:rsid w:val="002C4B5A"/>
    <w:rsid w:val="002C4CEF"/>
    <w:rsid w:val="002C4DAB"/>
    <w:rsid w:val="002C5189"/>
    <w:rsid w:val="002C55A9"/>
    <w:rsid w:val="002C5ECF"/>
    <w:rsid w:val="002C6284"/>
    <w:rsid w:val="002C63CA"/>
    <w:rsid w:val="002C646A"/>
    <w:rsid w:val="002C659B"/>
    <w:rsid w:val="002C6973"/>
    <w:rsid w:val="002C6BF6"/>
    <w:rsid w:val="002C6C56"/>
    <w:rsid w:val="002C6F09"/>
    <w:rsid w:val="002C7644"/>
    <w:rsid w:val="002D01B6"/>
    <w:rsid w:val="002D0503"/>
    <w:rsid w:val="002D06ED"/>
    <w:rsid w:val="002D06EF"/>
    <w:rsid w:val="002D071C"/>
    <w:rsid w:val="002D09F5"/>
    <w:rsid w:val="002D13D8"/>
    <w:rsid w:val="002D146E"/>
    <w:rsid w:val="002D1583"/>
    <w:rsid w:val="002D15B0"/>
    <w:rsid w:val="002D19B7"/>
    <w:rsid w:val="002D1C71"/>
    <w:rsid w:val="002D1D1E"/>
    <w:rsid w:val="002D1F04"/>
    <w:rsid w:val="002D1F5F"/>
    <w:rsid w:val="002D2F41"/>
    <w:rsid w:val="002D39C3"/>
    <w:rsid w:val="002D3A7F"/>
    <w:rsid w:val="002D3CB5"/>
    <w:rsid w:val="002D4162"/>
    <w:rsid w:val="002D477B"/>
    <w:rsid w:val="002D4C46"/>
    <w:rsid w:val="002D4CA6"/>
    <w:rsid w:val="002D525F"/>
    <w:rsid w:val="002D5B58"/>
    <w:rsid w:val="002D5BE7"/>
    <w:rsid w:val="002D60AD"/>
    <w:rsid w:val="002D61B0"/>
    <w:rsid w:val="002D61F8"/>
    <w:rsid w:val="002D667F"/>
    <w:rsid w:val="002D70DD"/>
    <w:rsid w:val="002D7505"/>
    <w:rsid w:val="002D7942"/>
    <w:rsid w:val="002D7C1B"/>
    <w:rsid w:val="002E0097"/>
    <w:rsid w:val="002E01E9"/>
    <w:rsid w:val="002E0308"/>
    <w:rsid w:val="002E0F8D"/>
    <w:rsid w:val="002E12DE"/>
    <w:rsid w:val="002E1570"/>
    <w:rsid w:val="002E1DA4"/>
    <w:rsid w:val="002E1E1F"/>
    <w:rsid w:val="002E2E1A"/>
    <w:rsid w:val="002E31EA"/>
    <w:rsid w:val="002E35FA"/>
    <w:rsid w:val="002E3DA8"/>
    <w:rsid w:val="002E3F8B"/>
    <w:rsid w:val="002E4D45"/>
    <w:rsid w:val="002E527E"/>
    <w:rsid w:val="002E5464"/>
    <w:rsid w:val="002E5A56"/>
    <w:rsid w:val="002E5B24"/>
    <w:rsid w:val="002E658A"/>
    <w:rsid w:val="002E6A01"/>
    <w:rsid w:val="002E716C"/>
    <w:rsid w:val="002E74BA"/>
    <w:rsid w:val="002E79DA"/>
    <w:rsid w:val="002E7DAB"/>
    <w:rsid w:val="002F0093"/>
    <w:rsid w:val="002F00B8"/>
    <w:rsid w:val="002F0732"/>
    <w:rsid w:val="002F0D70"/>
    <w:rsid w:val="002F0FEC"/>
    <w:rsid w:val="002F16A6"/>
    <w:rsid w:val="002F1814"/>
    <w:rsid w:val="002F1881"/>
    <w:rsid w:val="002F1BE1"/>
    <w:rsid w:val="002F228C"/>
    <w:rsid w:val="002F29D6"/>
    <w:rsid w:val="002F3263"/>
    <w:rsid w:val="002F3959"/>
    <w:rsid w:val="002F396A"/>
    <w:rsid w:val="002F3972"/>
    <w:rsid w:val="002F3996"/>
    <w:rsid w:val="002F3DEE"/>
    <w:rsid w:val="002F3FF7"/>
    <w:rsid w:val="002F473E"/>
    <w:rsid w:val="002F4A4B"/>
    <w:rsid w:val="002F4ABB"/>
    <w:rsid w:val="002F5135"/>
    <w:rsid w:val="002F5AAF"/>
    <w:rsid w:val="002F5AC8"/>
    <w:rsid w:val="002F5E0D"/>
    <w:rsid w:val="002F5E55"/>
    <w:rsid w:val="002F601F"/>
    <w:rsid w:val="002F6240"/>
    <w:rsid w:val="002F62DE"/>
    <w:rsid w:val="002F6682"/>
    <w:rsid w:val="002F6B54"/>
    <w:rsid w:val="002F6BC5"/>
    <w:rsid w:val="002F6DB5"/>
    <w:rsid w:val="002F7616"/>
    <w:rsid w:val="002F770B"/>
    <w:rsid w:val="002F7C38"/>
    <w:rsid w:val="002F7D38"/>
    <w:rsid w:val="003002FF"/>
    <w:rsid w:val="0030045E"/>
    <w:rsid w:val="00300799"/>
    <w:rsid w:val="003012B7"/>
    <w:rsid w:val="00301385"/>
    <w:rsid w:val="00301561"/>
    <w:rsid w:val="00301C5E"/>
    <w:rsid w:val="00301D9A"/>
    <w:rsid w:val="003023A4"/>
    <w:rsid w:val="003023FB"/>
    <w:rsid w:val="00302E6B"/>
    <w:rsid w:val="00303CB4"/>
    <w:rsid w:val="00303E1E"/>
    <w:rsid w:val="003040BA"/>
    <w:rsid w:val="0030442F"/>
    <w:rsid w:val="003044CE"/>
    <w:rsid w:val="003044D2"/>
    <w:rsid w:val="00304A80"/>
    <w:rsid w:val="00304EF7"/>
    <w:rsid w:val="00305140"/>
    <w:rsid w:val="00305386"/>
    <w:rsid w:val="003055E5"/>
    <w:rsid w:val="0030573C"/>
    <w:rsid w:val="0030591D"/>
    <w:rsid w:val="00305DD8"/>
    <w:rsid w:val="00306096"/>
    <w:rsid w:val="003068C5"/>
    <w:rsid w:val="00306B99"/>
    <w:rsid w:val="003071B7"/>
    <w:rsid w:val="003075BF"/>
    <w:rsid w:val="003077DC"/>
    <w:rsid w:val="0030792E"/>
    <w:rsid w:val="003106DD"/>
    <w:rsid w:val="003108B4"/>
    <w:rsid w:val="00310AA6"/>
    <w:rsid w:val="00310B05"/>
    <w:rsid w:val="00310BF4"/>
    <w:rsid w:val="00311383"/>
    <w:rsid w:val="0031195F"/>
    <w:rsid w:val="003119F8"/>
    <w:rsid w:val="00311A00"/>
    <w:rsid w:val="00311CFD"/>
    <w:rsid w:val="0031217F"/>
    <w:rsid w:val="003122A0"/>
    <w:rsid w:val="0031254D"/>
    <w:rsid w:val="00312819"/>
    <w:rsid w:val="003129E1"/>
    <w:rsid w:val="003129F0"/>
    <w:rsid w:val="00312C5C"/>
    <w:rsid w:val="00312E77"/>
    <w:rsid w:val="0031310A"/>
    <w:rsid w:val="003132BA"/>
    <w:rsid w:val="003139F2"/>
    <w:rsid w:val="00313FF2"/>
    <w:rsid w:val="003141B1"/>
    <w:rsid w:val="00314398"/>
    <w:rsid w:val="00314FD4"/>
    <w:rsid w:val="0031520A"/>
    <w:rsid w:val="003155D0"/>
    <w:rsid w:val="00315954"/>
    <w:rsid w:val="00315A1F"/>
    <w:rsid w:val="00315A60"/>
    <w:rsid w:val="00316024"/>
    <w:rsid w:val="0031604D"/>
    <w:rsid w:val="003163FF"/>
    <w:rsid w:val="00316820"/>
    <w:rsid w:val="00316899"/>
    <w:rsid w:val="00317216"/>
    <w:rsid w:val="00317307"/>
    <w:rsid w:val="00317BC8"/>
    <w:rsid w:val="00317E74"/>
    <w:rsid w:val="00317E75"/>
    <w:rsid w:val="003200DF"/>
    <w:rsid w:val="00320842"/>
    <w:rsid w:val="003209B4"/>
    <w:rsid w:val="003209D1"/>
    <w:rsid w:val="00320ACE"/>
    <w:rsid w:val="00320C0E"/>
    <w:rsid w:val="00320C12"/>
    <w:rsid w:val="00320C3D"/>
    <w:rsid w:val="00320CEF"/>
    <w:rsid w:val="00320F94"/>
    <w:rsid w:val="0032120F"/>
    <w:rsid w:val="00321217"/>
    <w:rsid w:val="0032132D"/>
    <w:rsid w:val="0032153C"/>
    <w:rsid w:val="003218D2"/>
    <w:rsid w:val="0032192C"/>
    <w:rsid w:val="00321993"/>
    <w:rsid w:val="00321E0D"/>
    <w:rsid w:val="003220C0"/>
    <w:rsid w:val="00322623"/>
    <w:rsid w:val="00322660"/>
    <w:rsid w:val="00322C34"/>
    <w:rsid w:val="0032309A"/>
    <w:rsid w:val="003235AD"/>
    <w:rsid w:val="0032394A"/>
    <w:rsid w:val="00323B61"/>
    <w:rsid w:val="00324072"/>
    <w:rsid w:val="00324075"/>
    <w:rsid w:val="0032439B"/>
    <w:rsid w:val="00324699"/>
    <w:rsid w:val="003249B6"/>
    <w:rsid w:val="00324B1F"/>
    <w:rsid w:val="0032524A"/>
    <w:rsid w:val="00325831"/>
    <w:rsid w:val="00325DC4"/>
    <w:rsid w:val="00325E35"/>
    <w:rsid w:val="003261C6"/>
    <w:rsid w:val="0032637A"/>
    <w:rsid w:val="00326B78"/>
    <w:rsid w:val="00326DE4"/>
    <w:rsid w:val="00327D5A"/>
    <w:rsid w:val="00327E0F"/>
    <w:rsid w:val="003301C0"/>
    <w:rsid w:val="00330330"/>
    <w:rsid w:val="00331520"/>
    <w:rsid w:val="00331672"/>
    <w:rsid w:val="00331D48"/>
    <w:rsid w:val="00331E76"/>
    <w:rsid w:val="00332088"/>
    <w:rsid w:val="003320A7"/>
    <w:rsid w:val="003325B6"/>
    <w:rsid w:val="00332AE0"/>
    <w:rsid w:val="00332C38"/>
    <w:rsid w:val="00332EB0"/>
    <w:rsid w:val="00332F7E"/>
    <w:rsid w:val="0033313A"/>
    <w:rsid w:val="00333388"/>
    <w:rsid w:val="003333E7"/>
    <w:rsid w:val="00333EBF"/>
    <w:rsid w:val="003344BB"/>
    <w:rsid w:val="00334E79"/>
    <w:rsid w:val="00334F7C"/>
    <w:rsid w:val="003353F5"/>
    <w:rsid w:val="00335772"/>
    <w:rsid w:val="0033590B"/>
    <w:rsid w:val="00335B11"/>
    <w:rsid w:val="00335D21"/>
    <w:rsid w:val="00335FDF"/>
    <w:rsid w:val="00336451"/>
    <w:rsid w:val="00336731"/>
    <w:rsid w:val="00336A30"/>
    <w:rsid w:val="00336EF7"/>
    <w:rsid w:val="00336F59"/>
    <w:rsid w:val="003371FB"/>
    <w:rsid w:val="003377C3"/>
    <w:rsid w:val="003377EF"/>
    <w:rsid w:val="00337A25"/>
    <w:rsid w:val="00337FF9"/>
    <w:rsid w:val="003400CF"/>
    <w:rsid w:val="003401AA"/>
    <w:rsid w:val="003403C3"/>
    <w:rsid w:val="00340718"/>
    <w:rsid w:val="0034073B"/>
    <w:rsid w:val="003407F0"/>
    <w:rsid w:val="003408C8"/>
    <w:rsid w:val="0034092E"/>
    <w:rsid w:val="003409FA"/>
    <w:rsid w:val="0034112D"/>
    <w:rsid w:val="00341260"/>
    <w:rsid w:val="003413AC"/>
    <w:rsid w:val="00341A47"/>
    <w:rsid w:val="00341A81"/>
    <w:rsid w:val="003420BA"/>
    <w:rsid w:val="00342603"/>
    <w:rsid w:val="00342861"/>
    <w:rsid w:val="003428B3"/>
    <w:rsid w:val="0034297C"/>
    <w:rsid w:val="003429BD"/>
    <w:rsid w:val="00343347"/>
    <w:rsid w:val="0034391C"/>
    <w:rsid w:val="00343D7A"/>
    <w:rsid w:val="00344152"/>
    <w:rsid w:val="00344195"/>
    <w:rsid w:val="00345036"/>
    <w:rsid w:val="0034559E"/>
    <w:rsid w:val="003460C1"/>
    <w:rsid w:val="00346235"/>
    <w:rsid w:val="00346305"/>
    <w:rsid w:val="003469C4"/>
    <w:rsid w:val="00347066"/>
    <w:rsid w:val="003473BE"/>
    <w:rsid w:val="00347454"/>
    <w:rsid w:val="00347AA3"/>
    <w:rsid w:val="00347EA1"/>
    <w:rsid w:val="00347F8B"/>
    <w:rsid w:val="0035010C"/>
    <w:rsid w:val="0035016C"/>
    <w:rsid w:val="00350315"/>
    <w:rsid w:val="00350645"/>
    <w:rsid w:val="003509D8"/>
    <w:rsid w:val="00350C1D"/>
    <w:rsid w:val="00350F9C"/>
    <w:rsid w:val="0035138A"/>
    <w:rsid w:val="00351694"/>
    <w:rsid w:val="0035178F"/>
    <w:rsid w:val="003517FA"/>
    <w:rsid w:val="00351EF5"/>
    <w:rsid w:val="00351FC9"/>
    <w:rsid w:val="00352550"/>
    <w:rsid w:val="003528C6"/>
    <w:rsid w:val="00352C8A"/>
    <w:rsid w:val="00352D97"/>
    <w:rsid w:val="00352F9F"/>
    <w:rsid w:val="00353190"/>
    <w:rsid w:val="0035343D"/>
    <w:rsid w:val="00353B85"/>
    <w:rsid w:val="00354235"/>
    <w:rsid w:val="00354515"/>
    <w:rsid w:val="00354C2F"/>
    <w:rsid w:val="00354D7F"/>
    <w:rsid w:val="00354EA4"/>
    <w:rsid w:val="00355537"/>
    <w:rsid w:val="0035597E"/>
    <w:rsid w:val="00355AD0"/>
    <w:rsid w:val="00356381"/>
    <w:rsid w:val="00356531"/>
    <w:rsid w:val="003567E4"/>
    <w:rsid w:val="0035718A"/>
    <w:rsid w:val="00357789"/>
    <w:rsid w:val="00357790"/>
    <w:rsid w:val="00357F81"/>
    <w:rsid w:val="00357FC3"/>
    <w:rsid w:val="00360385"/>
    <w:rsid w:val="00360604"/>
    <w:rsid w:val="00360739"/>
    <w:rsid w:val="003609F4"/>
    <w:rsid w:val="00360F98"/>
    <w:rsid w:val="00361290"/>
    <w:rsid w:val="00361339"/>
    <w:rsid w:val="003613CB"/>
    <w:rsid w:val="0036181E"/>
    <w:rsid w:val="00361C8E"/>
    <w:rsid w:val="0036205B"/>
    <w:rsid w:val="00362094"/>
    <w:rsid w:val="003620C7"/>
    <w:rsid w:val="00362361"/>
    <w:rsid w:val="0036238F"/>
    <w:rsid w:val="003628CF"/>
    <w:rsid w:val="00362CC0"/>
    <w:rsid w:val="00362D29"/>
    <w:rsid w:val="00362F36"/>
    <w:rsid w:val="00362FC6"/>
    <w:rsid w:val="00362FD7"/>
    <w:rsid w:val="003630E1"/>
    <w:rsid w:val="00363350"/>
    <w:rsid w:val="00363848"/>
    <w:rsid w:val="003638E6"/>
    <w:rsid w:val="003639FB"/>
    <w:rsid w:val="00363A69"/>
    <w:rsid w:val="00363C0A"/>
    <w:rsid w:val="003645D7"/>
    <w:rsid w:val="0036468F"/>
    <w:rsid w:val="0036497A"/>
    <w:rsid w:val="0036498F"/>
    <w:rsid w:val="00365F58"/>
    <w:rsid w:val="0036692D"/>
    <w:rsid w:val="00366A96"/>
    <w:rsid w:val="00366F4E"/>
    <w:rsid w:val="003677D6"/>
    <w:rsid w:val="003677E2"/>
    <w:rsid w:val="00367A57"/>
    <w:rsid w:val="00370134"/>
    <w:rsid w:val="00370452"/>
    <w:rsid w:val="003704E0"/>
    <w:rsid w:val="00370545"/>
    <w:rsid w:val="00370709"/>
    <w:rsid w:val="003708DD"/>
    <w:rsid w:val="003708F8"/>
    <w:rsid w:val="00370D29"/>
    <w:rsid w:val="00370D81"/>
    <w:rsid w:val="003710C5"/>
    <w:rsid w:val="0037184F"/>
    <w:rsid w:val="003719CD"/>
    <w:rsid w:val="00371CAB"/>
    <w:rsid w:val="00371F7B"/>
    <w:rsid w:val="0037209F"/>
    <w:rsid w:val="00372EBB"/>
    <w:rsid w:val="00372F39"/>
    <w:rsid w:val="0037300B"/>
    <w:rsid w:val="00373455"/>
    <w:rsid w:val="003734DE"/>
    <w:rsid w:val="00373A17"/>
    <w:rsid w:val="00373ED3"/>
    <w:rsid w:val="00374064"/>
    <w:rsid w:val="003744CD"/>
    <w:rsid w:val="00374540"/>
    <w:rsid w:val="00375036"/>
    <w:rsid w:val="003754A6"/>
    <w:rsid w:val="003754B7"/>
    <w:rsid w:val="003755C3"/>
    <w:rsid w:val="0037579F"/>
    <w:rsid w:val="00376109"/>
    <w:rsid w:val="003762C0"/>
    <w:rsid w:val="00376419"/>
    <w:rsid w:val="003769E1"/>
    <w:rsid w:val="00376FBB"/>
    <w:rsid w:val="0037721A"/>
    <w:rsid w:val="003774E9"/>
    <w:rsid w:val="003775E1"/>
    <w:rsid w:val="003777F7"/>
    <w:rsid w:val="003778A5"/>
    <w:rsid w:val="003779C7"/>
    <w:rsid w:val="00377A58"/>
    <w:rsid w:val="00380038"/>
    <w:rsid w:val="003801AC"/>
    <w:rsid w:val="00380C5D"/>
    <w:rsid w:val="00381764"/>
    <w:rsid w:val="003818DA"/>
    <w:rsid w:val="003819AC"/>
    <w:rsid w:val="00381A8E"/>
    <w:rsid w:val="0038202A"/>
    <w:rsid w:val="003820A8"/>
    <w:rsid w:val="0038258B"/>
    <w:rsid w:val="003827A3"/>
    <w:rsid w:val="00382E4B"/>
    <w:rsid w:val="00382E68"/>
    <w:rsid w:val="00383C15"/>
    <w:rsid w:val="00383DDF"/>
    <w:rsid w:val="00383FC8"/>
    <w:rsid w:val="00384556"/>
    <w:rsid w:val="00384FAC"/>
    <w:rsid w:val="00385205"/>
    <w:rsid w:val="00385451"/>
    <w:rsid w:val="00385531"/>
    <w:rsid w:val="00385B3B"/>
    <w:rsid w:val="00385C35"/>
    <w:rsid w:val="003863CD"/>
    <w:rsid w:val="0038650E"/>
    <w:rsid w:val="003867F9"/>
    <w:rsid w:val="00386903"/>
    <w:rsid w:val="00386AEA"/>
    <w:rsid w:val="00386E60"/>
    <w:rsid w:val="00387047"/>
    <w:rsid w:val="0038746D"/>
    <w:rsid w:val="0038785A"/>
    <w:rsid w:val="00387D85"/>
    <w:rsid w:val="00387E09"/>
    <w:rsid w:val="00387F6C"/>
    <w:rsid w:val="0039011B"/>
    <w:rsid w:val="00390B7B"/>
    <w:rsid w:val="00390C0D"/>
    <w:rsid w:val="00391000"/>
    <w:rsid w:val="003910CB"/>
    <w:rsid w:val="003918DE"/>
    <w:rsid w:val="00391E36"/>
    <w:rsid w:val="003923CF"/>
    <w:rsid w:val="00392E7D"/>
    <w:rsid w:val="00393026"/>
    <w:rsid w:val="003931D4"/>
    <w:rsid w:val="0039357C"/>
    <w:rsid w:val="003935B2"/>
    <w:rsid w:val="00393657"/>
    <w:rsid w:val="00393A9D"/>
    <w:rsid w:val="00393AE0"/>
    <w:rsid w:val="00393D7D"/>
    <w:rsid w:val="00393E7B"/>
    <w:rsid w:val="00393F05"/>
    <w:rsid w:val="003942CD"/>
    <w:rsid w:val="003945F0"/>
    <w:rsid w:val="003952AA"/>
    <w:rsid w:val="003954F8"/>
    <w:rsid w:val="00395776"/>
    <w:rsid w:val="00395AED"/>
    <w:rsid w:val="00395BB4"/>
    <w:rsid w:val="0039609B"/>
    <w:rsid w:val="0039620D"/>
    <w:rsid w:val="003963AB"/>
    <w:rsid w:val="00396A13"/>
    <w:rsid w:val="00397219"/>
    <w:rsid w:val="00397277"/>
    <w:rsid w:val="0039731C"/>
    <w:rsid w:val="00397A5D"/>
    <w:rsid w:val="003A0151"/>
    <w:rsid w:val="003A0639"/>
    <w:rsid w:val="003A06DC"/>
    <w:rsid w:val="003A080F"/>
    <w:rsid w:val="003A0F02"/>
    <w:rsid w:val="003A10A6"/>
    <w:rsid w:val="003A1210"/>
    <w:rsid w:val="003A1233"/>
    <w:rsid w:val="003A197A"/>
    <w:rsid w:val="003A1ACA"/>
    <w:rsid w:val="003A1ED2"/>
    <w:rsid w:val="003A2081"/>
    <w:rsid w:val="003A21C6"/>
    <w:rsid w:val="003A243A"/>
    <w:rsid w:val="003A2BFF"/>
    <w:rsid w:val="003A2D84"/>
    <w:rsid w:val="003A2E03"/>
    <w:rsid w:val="003A3219"/>
    <w:rsid w:val="003A3467"/>
    <w:rsid w:val="003A35B8"/>
    <w:rsid w:val="003A36BE"/>
    <w:rsid w:val="003A375B"/>
    <w:rsid w:val="003A384C"/>
    <w:rsid w:val="003A3F47"/>
    <w:rsid w:val="003A404A"/>
    <w:rsid w:val="003A45E9"/>
    <w:rsid w:val="003A4612"/>
    <w:rsid w:val="003A48C7"/>
    <w:rsid w:val="003A4B1A"/>
    <w:rsid w:val="003A4CC4"/>
    <w:rsid w:val="003A5981"/>
    <w:rsid w:val="003A5EC8"/>
    <w:rsid w:val="003A67FF"/>
    <w:rsid w:val="003A6847"/>
    <w:rsid w:val="003A6B5B"/>
    <w:rsid w:val="003A6E1F"/>
    <w:rsid w:val="003A6FBC"/>
    <w:rsid w:val="003A705C"/>
    <w:rsid w:val="003A70A5"/>
    <w:rsid w:val="003A7230"/>
    <w:rsid w:val="003A7D07"/>
    <w:rsid w:val="003B0691"/>
    <w:rsid w:val="003B0759"/>
    <w:rsid w:val="003B0AA5"/>
    <w:rsid w:val="003B0B6D"/>
    <w:rsid w:val="003B10B1"/>
    <w:rsid w:val="003B12E9"/>
    <w:rsid w:val="003B12F6"/>
    <w:rsid w:val="003B133D"/>
    <w:rsid w:val="003B1A01"/>
    <w:rsid w:val="003B2029"/>
    <w:rsid w:val="003B2639"/>
    <w:rsid w:val="003B2764"/>
    <w:rsid w:val="003B2919"/>
    <w:rsid w:val="003B2D74"/>
    <w:rsid w:val="003B31C0"/>
    <w:rsid w:val="003B345F"/>
    <w:rsid w:val="003B34F1"/>
    <w:rsid w:val="003B3B10"/>
    <w:rsid w:val="003B3C4A"/>
    <w:rsid w:val="003B3DD9"/>
    <w:rsid w:val="003B3F27"/>
    <w:rsid w:val="003B4129"/>
    <w:rsid w:val="003B443A"/>
    <w:rsid w:val="003B4E01"/>
    <w:rsid w:val="003B4FD9"/>
    <w:rsid w:val="003B5130"/>
    <w:rsid w:val="003B513E"/>
    <w:rsid w:val="003B51D0"/>
    <w:rsid w:val="003B5609"/>
    <w:rsid w:val="003B59DC"/>
    <w:rsid w:val="003B5A7E"/>
    <w:rsid w:val="003B5AC8"/>
    <w:rsid w:val="003B5B46"/>
    <w:rsid w:val="003B61FA"/>
    <w:rsid w:val="003B63FB"/>
    <w:rsid w:val="003B643A"/>
    <w:rsid w:val="003B6504"/>
    <w:rsid w:val="003B650B"/>
    <w:rsid w:val="003B6613"/>
    <w:rsid w:val="003B665E"/>
    <w:rsid w:val="003B67E1"/>
    <w:rsid w:val="003B6D95"/>
    <w:rsid w:val="003B7204"/>
    <w:rsid w:val="003B72A7"/>
    <w:rsid w:val="003B734A"/>
    <w:rsid w:val="003B784A"/>
    <w:rsid w:val="003B7BF0"/>
    <w:rsid w:val="003C011E"/>
    <w:rsid w:val="003C0D87"/>
    <w:rsid w:val="003C0E05"/>
    <w:rsid w:val="003C14F4"/>
    <w:rsid w:val="003C173A"/>
    <w:rsid w:val="003C1BD7"/>
    <w:rsid w:val="003C2482"/>
    <w:rsid w:val="003C254C"/>
    <w:rsid w:val="003C2680"/>
    <w:rsid w:val="003C270A"/>
    <w:rsid w:val="003C2ABE"/>
    <w:rsid w:val="003C2B7B"/>
    <w:rsid w:val="003C33AC"/>
    <w:rsid w:val="003C33D1"/>
    <w:rsid w:val="003C3681"/>
    <w:rsid w:val="003C3753"/>
    <w:rsid w:val="003C3A54"/>
    <w:rsid w:val="003C3D54"/>
    <w:rsid w:val="003C3DDA"/>
    <w:rsid w:val="003C3EAE"/>
    <w:rsid w:val="003C408F"/>
    <w:rsid w:val="003C4529"/>
    <w:rsid w:val="003C495B"/>
    <w:rsid w:val="003C5116"/>
    <w:rsid w:val="003C5C99"/>
    <w:rsid w:val="003C5E08"/>
    <w:rsid w:val="003C603D"/>
    <w:rsid w:val="003C6984"/>
    <w:rsid w:val="003C6C56"/>
    <w:rsid w:val="003C6DEC"/>
    <w:rsid w:val="003C767E"/>
    <w:rsid w:val="003C7733"/>
    <w:rsid w:val="003C773C"/>
    <w:rsid w:val="003C7BC8"/>
    <w:rsid w:val="003C7D52"/>
    <w:rsid w:val="003D0211"/>
    <w:rsid w:val="003D0850"/>
    <w:rsid w:val="003D0CCC"/>
    <w:rsid w:val="003D0D43"/>
    <w:rsid w:val="003D0E84"/>
    <w:rsid w:val="003D1282"/>
    <w:rsid w:val="003D17FB"/>
    <w:rsid w:val="003D1834"/>
    <w:rsid w:val="003D199A"/>
    <w:rsid w:val="003D24AC"/>
    <w:rsid w:val="003D2519"/>
    <w:rsid w:val="003D2D1A"/>
    <w:rsid w:val="003D3477"/>
    <w:rsid w:val="003D35E1"/>
    <w:rsid w:val="003D3CC9"/>
    <w:rsid w:val="003D3FE0"/>
    <w:rsid w:val="003D3FFA"/>
    <w:rsid w:val="003D40A5"/>
    <w:rsid w:val="003D4458"/>
    <w:rsid w:val="003D47EE"/>
    <w:rsid w:val="003D47FD"/>
    <w:rsid w:val="003D4A9D"/>
    <w:rsid w:val="003D50BC"/>
    <w:rsid w:val="003D6EAD"/>
    <w:rsid w:val="003D731B"/>
    <w:rsid w:val="003D758E"/>
    <w:rsid w:val="003D7BF5"/>
    <w:rsid w:val="003D7DB4"/>
    <w:rsid w:val="003D7DCB"/>
    <w:rsid w:val="003E0C92"/>
    <w:rsid w:val="003E1C11"/>
    <w:rsid w:val="003E2492"/>
    <w:rsid w:val="003E25A6"/>
    <w:rsid w:val="003E2834"/>
    <w:rsid w:val="003E2D08"/>
    <w:rsid w:val="003E2D70"/>
    <w:rsid w:val="003E30A8"/>
    <w:rsid w:val="003E36F6"/>
    <w:rsid w:val="003E3B85"/>
    <w:rsid w:val="003E3BDE"/>
    <w:rsid w:val="003E3C31"/>
    <w:rsid w:val="003E40F7"/>
    <w:rsid w:val="003E4422"/>
    <w:rsid w:val="003E4542"/>
    <w:rsid w:val="003E4639"/>
    <w:rsid w:val="003E4816"/>
    <w:rsid w:val="003E4AB5"/>
    <w:rsid w:val="003E4EA4"/>
    <w:rsid w:val="003E5A7E"/>
    <w:rsid w:val="003E5B6E"/>
    <w:rsid w:val="003E5BA5"/>
    <w:rsid w:val="003E5FB4"/>
    <w:rsid w:val="003E628B"/>
    <w:rsid w:val="003E64BF"/>
    <w:rsid w:val="003E6644"/>
    <w:rsid w:val="003E673D"/>
    <w:rsid w:val="003E674F"/>
    <w:rsid w:val="003E6A58"/>
    <w:rsid w:val="003E6D5C"/>
    <w:rsid w:val="003E6EC3"/>
    <w:rsid w:val="003E6FAF"/>
    <w:rsid w:val="003E72A4"/>
    <w:rsid w:val="003E72B4"/>
    <w:rsid w:val="003E72C3"/>
    <w:rsid w:val="003E7723"/>
    <w:rsid w:val="003E7A7B"/>
    <w:rsid w:val="003E7DF2"/>
    <w:rsid w:val="003F051B"/>
    <w:rsid w:val="003F0651"/>
    <w:rsid w:val="003F08F9"/>
    <w:rsid w:val="003F0907"/>
    <w:rsid w:val="003F0DCB"/>
    <w:rsid w:val="003F0DDF"/>
    <w:rsid w:val="003F0EEB"/>
    <w:rsid w:val="003F0FAF"/>
    <w:rsid w:val="003F1162"/>
    <w:rsid w:val="003F1852"/>
    <w:rsid w:val="003F19AE"/>
    <w:rsid w:val="003F294A"/>
    <w:rsid w:val="003F2A87"/>
    <w:rsid w:val="003F2BCD"/>
    <w:rsid w:val="003F327A"/>
    <w:rsid w:val="003F329D"/>
    <w:rsid w:val="003F359C"/>
    <w:rsid w:val="003F36E8"/>
    <w:rsid w:val="003F3A36"/>
    <w:rsid w:val="003F3A97"/>
    <w:rsid w:val="003F3F15"/>
    <w:rsid w:val="003F4288"/>
    <w:rsid w:val="003F43B8"/>
    <w:rsid w:val="003F4E15"/>
    <w:rsid w:val="003F504E"/>
    <w:rsid w:val="003F54DB"/>
    <w:rsid w:val="003F56DA"/>
    <w:rsid w:val="003F56E5"/>
    <w:rsid w:val="003F5CAE"/>
    <w:rsid w:val="003F5D47"/>
    <w:rsid w:val="003F620A"/>
    <w:rsid w:val="003F62AA"/>
    <w:rsid w:val="003F634D"/>
    <w:rsid w:val="003F6482"/>
    <w:rsid w:val="003F7066"/>
    <w:rsid w:val="003F70A3"/>
    <w:rsid w:val="003F70D8"/>
    <w:rsid w:val="003F72CC"/>
    <w:rsid w:val="003F7BAF"/>
    <w:rsid w:val="003F7DE4"/>
    <w:rsid w:val="003F7FE2"/>
    <w:rsid w:val="00400325"/>
    <w:rsid w:val="00400408"/>
    <w:rsid w:val="00400446"/>
    <w:rsid w:val="00400538"/>
    <w:rsid w:val="004006F1"/>
    <w:rsid w:val="00400963"/>
    <w:rsid w:val="00400E78"/>
    <w:rsid w:val="0040100A"/>
    <w:rsid w:val="004011E0"/>
    <w:rsid w:val="00401250"/>
    <w:rsid w:val="004012B4"/>
    <w:rsid w:val="00401CB3"/>
    <w:rsid w:val="00401E83"/>
    <w:rsid w:val="00401F16"/>
    <w:rsid w:val="004023A4"/>
    <w:rsid w:val="004023E8"/>
    <w:rsid w:val="00402A64"/>
    <w:rsid w:val="00402AF1"/>
    <w:rsid w:val="00402F70"/>
    <w:rsid w:val="00403005"/>
    <w:rsid w:val="0040364A"/>
    <w:rsid w:val="00403662"/>
    <w:rsid w:val="004036A9"/>
    <w:rsid w:val="00403E27"/>
    <w:rsid w:val="00403E53"/>
    <w:rsid w:val="00403E76"/>
    <w:rsid w:val="00404118"/>
    <w:rsid w:val="00404127"/>
    <w:rsid w:val="00404132"/>
    <w:rsid w:val="0040450D"/>
    <w:rsid w:val="004048D9"/>
    <w:rsid w:val="004054D9"/>
    <w:rsid w:val="00405556"/>
    <w:rsid w:val="00405577"/>
    <w:rsid w:val="004057B0"/>
    <w:rsid w:val="004057D5"/>
    <w:rsid w:val="00405933"/>
    <w:rsid w:val="00405D16"/>
    <w:rsid w:val="00406323"/>
    <w:rsid w:val="00406524"/>
    <w:rsid w:val="004067B7"/>
    <w:rsid w:val="00406E6A"/>
    <w:rsid w:val="00407098"/>
    <w:rsid w:val="0040725B"/>
    <w:rsid w:val="00407469"/>
    <w:rsid w:val="00407A58"/>
    <w:rsid w:val="00407B54"/>
    <w:rsid w:val="00407E80"/>
    <w:rsid w:val="004106D2"/>
    <w:rsid w:val="00410941"/>
    <w:rsid w:val="00410B76"/>
    <w:rsid w:val="00411392"/>
    <w:rsid w:val="0041156A"/>
    <w:rsid w:val="00411A54"/>
    <w:rsid w:val="00411B75"/>
    <w:rsid w:val="00411F27"/>
    <w:rsid w:val="00411FFB"/>
    <w:rsid w:val="0041215C"/>
    <w:rsid w:val="004121A8"/>
    <w:rsid w:val="0041229D"/>
    <w:rsid w:val="004125F0"/>
    <w:rsid w:val="00412906"/>
    <w:rsid w:val="00412BAA"/>
    <w:rsid w:val="00412C61"/>
    <w:rsid w:val="00412CD4"/>
    <w:rsid w:val="00413774"/>
    <w:rsid w:val="0041386B"/>
    <w:rsid w:val="004138FA"/>
    <w:rsid w:val="0041391E"/>
    <w:rsid w:val="00413A58"/>
    <w:rsid w:val="00413BFD"/>
    <w:rsid w:val="00413EB8"/>
    <w:rsid w:val="00415064"/>
    <w:rsid w:val="00415238"/>
    <w:rsid w:val="00415245"/>
    <w:rsid w:val="004153FC"/>
    <w:rsid w:val="0041567A"/>
    <w:rsid w:val="00415B79"/>
    <w:rsid w:val="00415BD1"/>
    <w:rsid w:val="00415D3D"/>
    <w:rsid w:val="00415D52"/>
    <w:rsid w:val="004162EF"/>
    <w:rsid w:val="00416506"/>
    <w:rsid w:val="004165A0"/>
    <w:rsid w:val="0041665E"/>
    <w:rsid w:val="00416C69"/>
    <w:rsid w:val="00417110"/>
    <w:rsid w:val="00417518"/>
    <w:rsid w:val="00417A61"/>
    <w:rsid w:val="00417AD7"/>
    <w:rsid w:val="00417DD4"/>
    <w:rsid w:val="00420012"/>
    <w:rsid w:val="00420165"/>
    <w:rsid w:val="00420269"/>
    <w:rsid w:val="0042083E"/>
    <w:rsid w:val="004210C3"/>
    <w:rsid w:val="00421497"/>
    <w:rsid w:val="0042161D"/>
    <w:rsid w:val="00422219"/>
    <w:rsid w:val="0042357F"/>
    <w:rsid w:val="00423A86"/>
    <w:rsid w:val="00423EC2"/>
    <w:rsid w:val="00423F42"/>
    <w:rsid w:val="0042436C"/>
    <w:rsid w:val="00424762"/>
    <w:rsid w:val="00424E75"/>
    <w:rsid w:val="004255FF"/>
    <w:rsid w:val="00425C19"/>
    <w:rsid w:val="00425F15"/>
    <w:rsid w:val="004260BE"/>
    <w:rsid w:val="004263B0"/>
    <w:rsid w:val="004265BA"/>
    <w:rsid w:val="004269F0"/>
    <w:rsid w:val="00426B00"/>
    <w:rsid w:val="00426C5F"/>
    <w:rsid w:val="00427413"/>
    <w:rsid w:val="00430174"/>
    <w:rsid w:val="00430413"/>
    <w:rsid w:val="00430778"/>
    <w:rsid w:val="00430BC4"/>
    <w:rsid w:val="00430C12"/>
    <w:rsid w:val="00430CF0"/>
    <w:rsid w:val="00430F99"/>
    <w:rsid w:val="00430FA1"/>
    <w:rsid w:val="00431544"/>
    <w:rsid w:val="004317F0"/>
    <w:rsid w:val="00431A4D"/>
    <w:rsid w:val="00431A7B"/>
    <w:rsid w:val="00431B8E"/>
    <w:rsid w:val="00431EAE"/>
    <w:rsid w:val="00432D02"/>
    <w:rsid w:val="00433014"/>
    <w:rsid w:val="0043318B"/>
    <w:rsid w:val="004332FF"/>
    <w:rsid w:val="00433422"/>
    <w:rsid w:val="00433426"/>
    <w:rsid w:val="00433768"/>
    <w:rsid w:val="004342DA"/>
    <w:rsid w:val="00434A95"/>
    <w:rsid w:val="00434D76"/>
    <w:rsid w:val="00434EB1"/>
    <w:rsid w:val="00435393"/>
    <w:rsid w:val="0043573F"/>
    <w:rsid w:val="004357D8"/>
    <w:rsid w:val="0043582D"/>
    <w:rsid w:val="00435996"/>
    <w:rsid w:val="00435B6F"/>
    <w:rsid w:val="0043602F"/>
    <w:rsid w:val="00436185"/>
    <w:rsid w:val="0043695C"/>
    <w:rsid w:val="00436AE3"/>
    <w:rsid w:val="00436BDC"/>
    <w:rsid w:val="00436FD8"/>
    <w:rsid w:val="00437006"/>
    <w:rsid w:val="00437250"/>
    <w:rsid w:val="00437C26"/>
    <w:rsid w:val="004402B7"/>
    <w:rsid w:val="00440375"/>
    <w:rsid w:val="004403ED"/>
    <w:rsid w:val="00440718"/>
    <w:rsid w:val="00441047"/>
    <w:rsid w:val="004415BB"/>
    <w:rsid w:val="004415FC"/>
    <w:rsid w:val="004429C0"/>
    <w:rsid w:val="00442C2D"/>
    <w:rsid w:val="00442CCF"/>
    <w:rsid w:val="00442E9C"/>
    <w:rsid w:val="00442EA5"/>
    <w:rsid w:val="0044309E"/>
    <w:rsid w:val="00443A6E"/>
    <w:rsid w:val="00443CD9"/>
    <w:rsid w:val="00443E0B"/>
    <w:rsid w:val="00444016"/>
    <w:rsid w:val="00444251"/>
    <w:rsid w:val="00444468"/>
    <w:rsid w:val="00444A62"/>
    <w:rsid w:val="00444B0E"/>
    <w:rsid w:val="00445044"/>
    <w:rsid w:val="0044525E"/>
    <w:rsid w:val="004453B8"/>
    <w:rsid w:val="00445581"/>
    <w:rsid w:val="00445983"/>
    <w:rsid w:val="00446408"/>
    <w:rsid w:val="0044659F"/>
    <w:rsid w:val="00446E0E"/>
    <w:rsid w:val="00446F9E"/>
    <w:rsid w:val="004470AB"/>
    <w:rsid w:val="004470CA"/>
    <w:rsid w:val="00447266"/>
    <w:rsid w:val="00447443"/>
    <w:rsid w:val="00447533"/>
    <w:rsid w:val="00447BF7"/>
    <w:rsid w:val="00447EFB"/>
    <w:rsid w:val="00450037"/>
    <w:rsid w:val="004500DC"/>
    <w:rsid w:val="00450434"/>
    <w:rsid w:val="004507CB"/>
    <w:rsid w:val="0045115B"/>
    <w:rsid w:val="00451223"/>
    <w:rsid w:val="00451899"/>
    <w:rsid w:val="00451A23"/>
    <w:rsid w:val="00451D07"/>
    <w:rsid w:val="004521F8"/>
    <w:rsid w:val="004522D2"/>
    <w:rsid w:val="004528B5"/>
    <w:rsid w:val="00452A61"/>
    <w:rsid w:val="0045316F"/>
    <w:rsid w:val="004532DF"/>
    <w:rsid w:val="004533E0"/>
    <w:rsid w:val="004536AC"/>
    <w:rsid w:val="00453A44"/>
    <w:rsid w:val="00453AC3"/>
    <w:rsid w:val="00453D51"/>
    <w:rsid w:val="00453F0F"/>
    <w:rsid w:val="00453F65"/>
    <w:rsid w:val="00454661"/>
    <w:rsid w:val="004547C3"/>
    <w:rsid w:val="004547E7"/>
    <w:rsid w:val="00454AA4"/>
    <w:rsid w:val="00454AF1"/>
    <w:rsid w:val="00454B66"/>
    <w:rsid w:val="00454BB2"/>
    <w:rsid w:val="00454FD6"/>
    <w:rsid w:val="00455781"/>
    <w:rsid w:val="0045587C"/>
    <w:rsid w:val="00455A9D"/>
    <w:rsid w:val="004561EF"/>
    <w:rsid w:val="00456293"/>
    <w:rsid w:val="00456302"/>
    <w:rsid w:val="00456342"/>
    <w:rsid w:val="004563E1"/>
    <w:rsid w:val="0045641A"/>
    <w:rsid w:val="004565A7"/>
    <w:rsid w:val="00456A1A"/>
    <w:rsid w:val="00456A23"/>
    <w:rsid w:val="00456DA5"/>
    <w:rsid w:val="00457045"/>
    <w:rsid w:val="004571EA"/>
    <w:rsid w:val="00457990"/>
    <w:rsid w:val="0046005F"/>
    <w:rsid w:val="004602E1"/>
    <w:rsid w:val="004609B4"/>
    <w:rsid w:val="00460AFC"/>
    <w:rsid w:val="00460D8F"/>
    <w:rsid w:val="0046121A"/>
    <w:rsid w:val="00461513"/>
    <w:rsid w:val="00461CBA"/>
    <w:rsid w:val="00461D8A"/>
    <w:rsid w:val="004620A8"/>
    <w:rsid w:val="00462BC1"/>
    <w:rsid w:val="0046364B"/>
    <w:rsid w:val="0046380C"/>
    <w:rsid w:val="00463ACE"/>
    <w:rsid w:val="00463D1B"/>
    <w:rsid w:val="00463DC7"/>
    <w:rsid w:val="00464483"/>
    <w:rsid w:val="004644A4"/>
    <w:rsid w:val="00464563"/>
    <w:rsid w:val="00464A8F"/>
    <w:rsid w:val="0046596E"/>
    <w:rsid w:val="00465DF8"/>
    <w:rsid w:val="00465E2F"/>
    <w:rsid w:val="00466478"/>
    <w:rsid w:val="00466839"/>
    <w:rsid w:val="00466AB5"/>
    <w:rsid w:val="00466E0F"/>
    <w:rsid w:val="00466F8F"/>
    <w:rsid w:val="00466FDE"/>
    <w:rsid w:val="00467433"/>
    <w:rsid w:val="00467AE5"/>
    <w:rsid w:val="00467F58"/>
    <w:rsid w:val="0047052B"/>
    <w:rsid w:val="004707EB"/>
    <w:rsid w:val="00470ACA"/>
    <w:rsid w:val="00470B24"/>
    <w:rsid w:val="00470EF3"/>
    <w:rsid w:val="00471109"/>
    <w:rsid w:val="00471248"/>
    <w:rsid w:val="004715EB"/>
    <w:rsid w:val="0047163A"/>
    <w:rsid w:val="00471646"/>
    <w:rsid w:val="004717F9"/>
    <w:rsid w:val="00471902"/>
    <w:rsid w:val="00471A4E"/>
    <w:rsid w:val="0047204B"/>
    <w:rsid w:val="004722C8"/>
    <w:rsid w:val="004722F6"/>
    <w:rsid w:val="00472EC2"/>
    <w:rsid w:val="00473266"/>
    <w:rsid w:val="00473BCE"/>
    <w:rsid w:val="00473CE1"/>
    <w:rsid w:val="0047436E"/>
    <w:rsid w:val="00474A0F"/>
    <w:rsid w:val="00474B96"/>
    <w:rsid w:val="00474BF7"/>
    <w:rsid w:val="00474D3A"/>
    <w:rsid w:val="00474E96"/>
    <w:rsid w:val="00474EF7"/>
    <w:rsid w:val="0047530F"/>
    <w:rsid w:val="0047595E"/>
    <w:rsid w:val="00475B4C"/>
    <w:rsid w:val="00475E10"/>
    <w:rsid w:val="00476093"/>
    <w:rsid w:val="00476BCA"/>
    <w:rsid w:val="00476C31"/>
    <w:rsid w:val="00476FA6"/>
    <w:rsid w:val="004771AA"/>
    <w:rsid w:val="0047733E"/>
    <w:rsid w:val="004776BE"/>
    <w:rsid w:val="00477B96"/>
    <w:rsid w:val="00477E76"/>
    <w:rsid w:val="0048088B"/>
    <w:rsid w:val="004808F2"/>
    <w:rsid w:val="00480A2C"/>
    <w:rsid w:val="00480CBA"/>
    <w:rsid w:val="00480FC8"/>
    <w:rsid w:val="00481C41"/>
    <w:rsid w:val="00481F90"/>
    <w:rsid w:val="00482274"/>
    <w:rsid w:val="004825BB"/>
    <w:rsid w:val="00482A1D"/>
    <w:rsid w:val="00483617"/>
    <w:rsid w:val="00483680"/>
    <w:rsid w:val="004839A7"/>
    <w:rsid w:val="00483FA0"/>
    <w:rsid w:val="00484638"/>
    <w:rsid w:val="00484911"/>
    <w:rsid w:val="00484CF3"/>
    <w:rsid w:val="00484EB0"/>
    <w:rsid w:val="00484F2D"/>
    <w:rsid w:val="00485096"/>
    <w:rsid w:val="00485D06"/>
    <w:rsid w:val="00485F3C"/>
    <w:rsid w:val="00486CDC"/>
    <w:rsid w:val="00486E12"/>
    <w:rsid w:val="00486F30"/>
    <w:rsid w:val="004871F8"/>
    <w:rsid w:val="00487219"/>
    <w:rsid w:val="00487440"/>
    <w:rsid w:val="004874F3"/>
    <w:rsid w:val="00487845"/>
    <w:rsid w:val="004878FA"/>
    <w:rsid w:val="0048793F"/>
    <w:rsid w:val="00490255"/>
    <w:rsid w:val="00490480"/>
    <w:rsid w:val="004907B2"/>
    <w:rsid w:val="00490B09"/>
    <w:rsid w:val="00491F8E"/>
    <w:rsid w:val="004923ED"/>
    <w:rsid w:val="004925CC"/>
    <w:rsid w:val="004927FF"/>
    <w:rsid w:val="00493281"/>
    <w:rsid w:val="004934F6"/>
    <w:rsid w:val="004936F8"/>
    <w:rsid w:val="00493C07"/>
    <w:rsid w:val="00493E26"/>
    <w:rsid w:val="00495319"/>
    <w:rsid w:val="00495510"/>
    <w:rsid w:val="004958FA"/>
    <w:rsid w:val="00495C99"/>
    <w:rsid w:val="004961D7"/>
    <w:rsid w:val="004961FB"/>
    <w:rsid w:val="0049621F"/>
    <w:rsid w:val="0049638E"/>
    <w:rsid w:val="00496654"/>
    <w:rsid w:val="00496867"/>
    <w:rsid w:val="0049687D"/>
    <w:rsid w:val="00496AD6"/>
    <w:rsid w:val="00496EFB"/>
    <w:rsid w:val="004970C3"/>
    <w:rsid w:val="00497366"/>
    <w:rsid w:val="00497877"/>
    <w:rsid w:val="004A05A7"/>
    <w:rsid w:val="004A0CDC"/>
    <w:rsid w:val="004A0E12"/>
    <w:rsid w:val="004A153D"/>
    <w:rsid w:val="004A16D0"/>
    <w:rsid w:val="004A1768"/>
    <w:rsid w:val="004A1F24"/>
    <w:rsid w:val="004A21CB"/>
    <w:rsid w:val="004A2577"/>
    <w:rsid w:val="004A2677"/>
    <w:rsid w:val="004A270E"/>
    <w:rsid w:val="004A2BBF"/>
    <w:rsid w:val="004A2C93"/>
    <w:rsid w:val="004A2C9C"/>
    <w:rsid w:val="004A3558"/>
    <w:rsid w:val="004A3827"/>
    <w:rsid w:val="004A42CB"/>
    <w:rsid w:val="004A4751"/>
    <w:rsid w:val="004A47E7"/>
    <w:rsid w:val="004A4A70"/>
    <w:rsid w:val="004A4AAF"/>
    <w:rsid w:val="004A5433"/>
    <w:rsid w:val="004A5A11"/>
    <w:rsid w:val="004A5A5C"/>
    <w:rsid w:val="004A5D09"/>
    <w:rsid w:val="004A5DF6"/>
    <w:rsid w:val="004A606A"/>
    <w:rsid w:val="004A6076"/>
    <w:rsid w:val="004A61FF"/>
    <w:rsid w:val="004A66A5"/>
    <w:rsid w:val="004A6EB4"/>
    <w:rsid w:val="004A703E"/>
    <w:rsid w:val="004A7057"/>
    <w:rsid w:val="004A7458"/>
    <w:rsid w:val="004A79C3"/>
    <w:rsid w:val="004A7B80"/>
    <w:rsid w:val="004A7BF5"/>
    <w:rsid w:val="004A7E0C"/>
    <w:rsid w:val="004A7F92"/>
    <w:rsid w:val="004B008F"/>
    <w:rsid w:val="004B035F"/>
    <w:rsid w:val="004B059B"/>
    <w:rsid w:val="004B0631"/>
    <w:rsid w:val="004B07ED"/>
    <w:rsid w:val="004B0910"/>
    <w:rsid w:val="004B0AD1"/>
    <w:rsid w:val="004B0F7F"/>
    <w:rsid w:val="004B104E"/>
    <w:rsid w:val="004B111C"/>
    <w:rsid w:val="004B117D"/>
    <w:rsid w:val="004B1AD8"/>
    <w:rsid w:val="004B2178"/>
    <w:rsid w:val="004B2827"/>
    <w:rsid w:val="004B2C4A"/>
    <w:rsid w:val="004B31F3"/>
    <w:rsid w:val="004B337B"/>
    <w:rsid w:val="004B354F"/>
    <w:rsid w:val="004B3557"/>
    <w:rsid w:val="004B3B5B"/>
    <w:rsid w:val="004B416F"/>
    <w:rsid w:val="004B43A2"/>
    <w:rsid w:val="004B45BB"/>
    <w:rsid w:val="004B479F"/>
    <w:rsid w:val="004B4A25"/>
    <w:rsid w:val="004B4EC3"/>
    <w:rsid w:val="004B4FBF"/>
    <w:rsid w:val="004B50CB"/>
    <w:rsid w:val="004B5713"/>
    <w:rsid w:val="004B5E7B"/>
    <w:rsid w:val="004B5FF4"/>
    <w:rsid w:val="004B67EC"/>
    <w:rsid w:val="004B69D5"/>
    <w:rsid w:val="004B6F3C"/>
    <w:rsid w:val="004B7504"/>
    <w:rsid w:val="004B7762"/>
    <w:rsid w:val="004B7891"/>
    <w:rsid w:val="004B79F0"/>
    <w:rsid w:val="004B7F6C"/>
    <w:rsid w:val="004C03C7"/>
    <w:rsid w:val="004C06AD"/>
    <w:rsid w:val="004C0C2C"/>
    <w:rsid w:val="004C0EA2"/>
    <w:rsid w:val="004C0F27"/>
    <w:rsid w:val="004C1073"/>
    <w:rsid w:val="004C11E5"/>
    <w:rsid w:val="004C12E0"/>
    <w:rsid w:val="004C18EE"/>
    <w:rsid w:val="004C1B90"/>
    <w:rsid w:val="004C1DA7"/>
    <w:rsid w:val="004C2037"/>
    <w:rsid w:val="004C20EB"/>
    <w:rsid w:val="004C29E8"/>
    <w:rsid w:val="004C2A99"/>
    <w:rsid w:val="004C2CDA"/>
    <w:rsid w:val="004C2CF0"/>
    <w:rsid w:val="004C3B23"/>
    <w:rsid w:val="004C3CF1"/>
    <w:rsid w:val="004C3E42"/>
    <w:rsid w:val="004C42F4"/>
    <w:rsid w:val="004C4576"/>
    <w:rsid w:val="004C4904"/>
    <w:rsid w:val="004C4982"/>
    <w:rsid w:val="004C4BB0"/>
    <w:rsid w:val="004C4CC2"/>
    <w:rsid w:val="004C4ECB"/>
    <w:rsid w:val="004C5020"/>
    <w:rsid w:val="004C5BFA"/>
    <w:rsid w:val="004C5ED1"/>
    <w:rsid w:val="004C62C2"/>
    <w:rsid w:val="004C62FF"/>
    <w:rsid w:val="004C686B"/>
    <w:rsid w:val="004C6964"/>
    <w:rsid w:val="004C6D1C"/>
    <w:rsid w:val="004C6F0D"/>
    <w:rsid w:val="004C7051"/>
    <w:rsid w:val="004C7C80"/>
    <w:rsid w:val="004C7DE5"/>
    <w:rsid w:val="004D020D"/>
    <w:rsid w:val="004D11AB"/>
    <w:rsid w:val="004D17DE"/>
    <w:rsid w:val="004D1CFF"/>
    <w:rsid w:val="004D20CF"/>
    <w:rsid w:val="004D215A"/>
    <w:rsid w:val="004D22E1"/>
    <w:rsid w:val="004D25CC"/>
    <w:rsid w:val="004D2E22"/>
    <w:rsid w:val="004D30B3"/>
    <w:rsid w:val="004D3CA2"/>
    <w:rsid w:val="004D3D66"/>
    <w:rsid w:val="004D3E1D"/>
    <w:rsid w:val="004D40A9"/>
    <w:rsid w:val="004D4355"/>
    <w:rsid w:val="004D467A"/>
    <w:rsid w:val="004D4B30"/>
    <w:rsid w:val="004D50B6"/>
    <w:rsid w:val="004D5105"/>
    <w:rsid w:val="004D54A2"/>
    <w:rsid w:val="004D553C"/>
    <w:rsid w:val="004D5820"/>
    <w:rsid w:val="004D5C13"/>
    <w:rsid w:val="004D5E96"/>
    <w:rsid w:val="004D6119"/>
    <w:rsid w:val="004D6572"/>
    <w:rsid w:val="004D6672"/>
    <w:rsid w:val="004D66FE"/>
    <w:rsid w:val="004D676D"/>
    <w:rsid w:val="004D6887"/>
    <w:rsid w:val="004D6C00"/>
    <w:rsid w:val="004D6D1B"/>
    <w:rsid w:val="004D6D3B"/>
    <w:rsid w:val="004D6D58"/>
    <w:rsid w:val="004D70B7"/>
    <w:rsid w:val="004D71AD"/>
    <w:rsid w:val="004D76EE"/>
    <w:rsid w:val="004D79A3"/>
    <w:rsid w:val="004E0122"/>
    <w:rsid w:val="004E04FF"/>
    <w:rsid w:val="004E05CA"/>
    <w:rsid w:val="004E067D"/>
    <w:rsid w:val="004E0802"/>
    <w:rsid w:val="004E089D"/>
    <w:rsid w:val="004E0B42"/>
    <w:rsid w:val="004E0E53"/>
    <w:rsid w:val="004E0FBB"/>
    <w:rsid w:val="004E118B"/>
    <w:rsid w:val="004E1929"/>
    <w:rsid w:val="004E1F92"/>
    <w:rsid w:val="004E212F"/>
    <w:rsid w:val="004E214F"/>
    <w:rsid w:val="004E2320"/>
    <w:rsid w:val="004E24E6"/>
    <w:rsid w:val="004E2BB0"/>
    <w:rsid w:val="004E2BB9"/>
    <w:rsid w:val="004E2DD3"/>
    <w:rsid w:val="004E2F3F"/>
    <w:rsid w:val="004E2FD3"/>
    <w:rsid w:val="004E3124"/>
    <w:rsid w:val="004E327E"/>
    <w:rsid w:val="004E3349"/>
    <w:rsid w:val="004E3B0E"/>
    <w:rsid w:val="004E3C1C"/>
    <w:rsid w:val="004E3D8F"/>
    <w:rsid w:val="004E43A1"/>
    <w:rsid w:val="004E4491"/>
    <w:rsid w:val="004E4A81"/>
    <w:rsid w:val="004E4ADA"/>
    <w:rsid w:val="004E4D5F"/>
    <w:rsid w:val="004E4F7E"/>
    <w:rsid w:val="004E5834"/>
    <w:rsid w:val="004E5F1D"/>
    <w:rsid w:val="004E5F69"/>
    <w:rsid w:val="004E6438"/>
    <w:rsid w:val="004E6540"/>
    <w:rsid w:val="004E6768"/>
    <w:rsid w:val="004E693A"/>
    <w:rsid w:val="004E6A24"/>
    <w:rsid w:val="004E705F"/>
    <w:rsid w:val="004E7160"/>
    <w:rsid w:val="004E7542"/>
    <w:rsid w:val="004E77F1"/>
    <w:rsid w:val="004E7AED"/>
    <w:rsid w:val="004E7FFA"/>
    <w:rsid w:val="004F0243"/>
    <w:rsid w:val="004F0416"/>
    <w:rsid w:val="004F0515"/>
    <w:rsid w:val="004F069C"/>
    <w:rsid w:val="004F07A7"/>
    <w:rsid w:val="004F0A1E"/>
    <w:rsid w:val="004F0C8F"/>
    <w:rsid w:val="004F0D03"/>
    <w:rsid w:val="004F0DFF"/>
    <w:rsid w:val="004F1511"/>
    <w:rsid w:val="004F1514"/>
    <w:rsid w:val="004F1B9A"/>
    <w:rsid w:val="004F1CE6"/>
    <w:rsid w:val="004F1D1C"/>
    <w:rsid w:val="004F1DCE"/>
    <w:rsid w:val="004F1EB3"/>
    <w:rsid w:val="004F211D"/>
    <w:rsid w:val="004F219F"/>
    <w:rsid w:val="004F2767"/>
    <w:rsid w:val="004F287B"/>
    <w:rsid w:val="004F3582"/>
    <w:rsid w:val="004F3B3F"/>
    <w:rsid w:val="004F3E5A"/>
    <w:rsid w:val="004F40F4"/>
    <w:rsid w:val="004F417E"/>
    <w:rsid w:val="004F44E0"/>
    <w:rsid w:val="004F47D9"/>
    <w:rsid w:val="004F4886"/>
    <w:rsid w:val="004F4BC5"/>
    <w:rsid w:val="004F50FF"/>
    <w:rsid w:val="004F5463"/>
    <w:rsid w:val="004F5AA0"/>
    <w:rsid w:val="004F60BF"/>
    <w:rsid w:val="004F6332"/>
    <w:rsid w:val="004F6767"/>
    <w:rsid w:val="004F693F"/>
    <w:rsid w:val="004F6DD0"/>
    <w:rsid w:val="004F75C4"/>
    <w:rsid w:val="004F7705"/>
    <w:rsid w:val="00500075"/>
    <w:rsid w:val="00500203"/>
    <w:rsid w:val="005002B9"/>
    <w:rsid w:val="00500B56"/>
    <w:rsid w:val="00501161"/>
    <w:rsid w:val="00501536"/>
    <w:rsid w:val="00501CEE"/>
    <w:rsid w:val="00501E46"/>
    <w:rsid w:val="00502356"/>
    <w:rsid w:val="0050261D"/>
    <w:rsid w:val="00502720"/>
    <w:rsid w:val="00502976"/>
    <w:rsid w:val="005029F2"/>
    <w:rsid w:val="00502C94"/>
    <w:rsid w:val="00502E36"/>
    <w:rsid w:val="00502FA1"/>
    <w:rsid w:val="005034DF"/>
    <w:rsid w:val="00503552"/>
    <w:rsid w:val="0050356F"/>
    <w:rsid w:val="00503C70"/>
    <w:rsid w:val="00503CF9"/>
    <w:rsid w:val="00503F12"/>
    <w:rsid w:val="005045E8"/>
    <w:rsid w:val="005049BE"/>
    <w:rsid w:val="00504C64"/>
    <w:rsid w:val="00504E23"/>
    <w:rsid w:val="00505673"/>
    <w:rsid w:val="00505D10"/>
    <w:rsid w:val="0050689E"/>
    <w:rsid w:val="0050693F"/>
    <w:rsid w:val="0050699D"/>
    <w:rsid w:val="00506A45"/>
    <w:rsid w:val="00506FC6"/>
    <w:rsid w:val="005074A0"/>
    <w:rsid w:val="0050759F"/>
    <w:rsid w:val="00507C79"/>
    <w:rsid w:val="00507E1E"/>
    <w:rsid w:val="005102C3"/>
    <w:rsid w:val="0051033C"/>
    <w:rsid w:val="005107DF"/>
    <w:rsid w:val="00510901"/>
    <w:rsid w:val="00510E42"/>
    <w:rsid w:val="00511095"/>
    <w:rsid w:val="0051120D"/>
    <w:rsid w:val="00511F56"/>
    <w:rsid w:val="00512730"/>
    <w:rsid w:val="00512C1E"/>
    <w:rsid w:val="00512C55"/>
    <w:rsid w:val="00513099"/>
    <w:rsid w:val="00513264"/>
    <w:rsid w:val="00513764"/>
    <w:rsid w:val="0051433F"/>
    <w:rsid w:val="0051498E"/>
    <w:rsid w:val="00514C72"/>
    <w:rsid w:val="00514E31"/>
    <w:rsid w:val="00515374"/>
    <w:rsid w:val="005154F0"/>
    <w:rsid w:val="00515898"/>
    <w:rsid w:val="00515B10"/>
    <w:rsid w:val="00515C20"/>
    <w:rsid w:val="005160D7"/>
    <w:rsid w:val="005162C2"/>
    <w:rsid w:val="00516590"/>
    <w:rsid w:val="0051687E"/>
    <w:rsid w:val="005169D1"/>
    <w:rsid w:val="00516B47"/>
    <w:rsid w:val="0051709A"/>
    <w:rsid w:val="0051754B"/>
    <w:rsid w:val="00517569"/>
    <w:rsid w:val="005176A9"/>
    <w:rsid w:val="00517956"/>
    <w:rsid w:val="0051798B"/>
    <w:rsid w:val="00517D20"/>
    <w:rsid w:val="00517D9B"/>
    <w:rsid w:val="00517E2B"/>
    <w:rsid w:val="0052060A"/>
    <w:rsid w:val="00520C5B"/>
    <w:rsid w:val="00521261"/>
    <w:rsid w:val="0052154B"/>
    <w:rsid w:val="00521ACF"/>
    <w:rsid w:val="00521AEA"/>
    <w:rsid w:val="00521D89"/>
    <w:rsid w:val="00521FD9"/>
    <w:rsid w:val="005221AD"/>
    <w:rsid w:val="00522FFE"/>
    <w:rsid w:val="005231C6"/>
    <w:rsid w:val="005236B4"/>
    <w:rsid w:val="00523C39"/>
    <w:rsid w:val="00523FA4"/>
    <w:rsid w:val="00524355"/>
    <w:rsid w:val="005245C2"/>
    <w:rsid w:val="005246C5"/>
    <w:rsid w:val="00524968"/>
    <w:rsid w:val="00524F04"/>
    <w:rsid w:val="00524FC3"/>
    <w:rsid w:val="00525562"/>
    <w:rsid w:val="0052578C"/>
    <w:rsid w:val="005257A8"/>
    <w:rsid w:val="005257BA"/>
    <w:rsid w:val="00525953"/>
    <w:rsid w:val="00525978"/>
    <w:rsid w:val="00525B19"/>
    <w:rsid w:val="005260B1"/>
    <w:rsid w:val="00526540"/>
    <w:rsid w:val="00526576"/>
    <w:rsid w:val="00526AE4"/>
    <w:rsid w:val="00526B13"/>
    <w:rsid w:val="00526BA7"/>
    <w:rsid w:val="00526D7B"/>
    <w:rsid w:val="0052726C"/>
    <w:rsid w:val="005272BF"/>
    <w:rsid w:val="005279A5"/>
    <w:rsid w:val="005279F2"/>
    <w:rsid w:val="005300F0"/>
    <w:rsid w:val="00530214"/>
    <w:rsid w:val="00530235"/>
    <w:rsid w:val="005304CB"/>
    <w:rsid w:val="00530A34"/>
    <w:rsid w:val="00530D0E"/>
    <w:rsid w:val="00530D1E"/>
    <w:rsid w:val="00530E63"/>
    <w:rsid w:val="005311BD"/>
    <w:rsid w:val="00531612"/>
    <w:rsid w:val="00531B4F"/>
    <w:rsid w:val="00531C9C"/>
    <w:rsid w:val="00532160"/>
    <w:rsid w:val="0053228B"/>
    <w:rsid w:val="005322CB"/>
    <w:rsid w:val="005324E3"/>
    <w:rsid w:val="00532764"/>
    <w:rsid w:val="005328E6"/>
    <w:rsid w:val="00532A1C"/>
    <w:rsid w:val="00532E76"/>
    <w:rsid w:val="005333CA"/>
    <w:rsid w:val="00533415"/>
    <w:rsid w:val="005335FF"/>
    <w:rsid w:val="00533B7D"/>
    <w:rsid w:val="00533BE9"/>
    <w:rsid w:val="00533D74"/>
    <w:rsid w:val="0053408A"/>
    <w:rsid w:val="0053435A"/>
    <w:rsid w:val="00534513"/>
    <w:rsid w:val="00534593"/>
    <w:rsid w:val="005349C5"/>
    <w:rsid w:val="00534D6C"/>
    <w:rsid w:val="00534DE7"/>
    <w:rsid w:val="00535086"/>
    <w:rsid w:val="0053508D"/>
    <w:rsid w:val="005351E5"/>
    <w:rsid w:val="005354F8"/>
    <w:rsid w:val="00536242"/>
    <w:rsid w:val="005363FF"/>
    <w:rsid w:val="005365CC"/>
    <w:rsid w:val="00536B0D"/>
    <w:rsid w:val="00536E40"/>
    <w:rsid w:val="00537040"/>
    <w:rsid w:val="00537B60"/>
    <w:rsid w:val="00537CFB"/>
    <w:rsid w:val="00537FD0"/>
    <w:rsid w:val="0054017F"/>
    <w:rsid w:val="005401EC"/>
    <w:rsid w:val="0054053A"/>
    <w:rsid w:val="005409DA"/>
    <w:rsid w:val="00540B2C"/>
    <w:rsid w:val="00541403"/>
    <w:rsid w:val="00542162"/>
    <w:rsid w:val="005426AF"/>
    <w:rsid w:val="00542B74"/>
    <w:rsid w:val="00542BE7"/>
    <w:rsid w:val="00542E9D"/>
    <w:rsid w:val="00542EF8"/>
    <w:rsid w:val="0054333D"/>
    <w:rsid w:val="00543770"/>
    <w:rsid w:val="00544B30"/>
    <w:rsid w:val="00544EFC"/>
    <w:rsid w:val="00545556"/>
    <w:rsid w:val="00545968"/>
    <w:rsid w:val="00545C81"/>
    <w:rsid w:val="00545FB0"/>
    <w:rsid w:val="0054639E"/>
    <w:rsid w:val="0054660C"/>
    <w:rsid w:val="00546F2B"/>
    <w:rsid w:val="00547160"/>
    <w:rsid w:val="00547516"/>
    <w:rsid w:val="00550011"/>
    <w:rsid w:val="00550114"/>
    <w:rsid w:val="005504DB"/>
    <w:rsid w:val="005508E0"/>
    <w:rsid w:val="00550BFF"/>
    <w:rsid w:val="00550EF7"/>
    <w:rsid w:val="00550F4E"/>
    <w:rsid w:val="00551350"/>
    <w:rsid w:val="00551526"/>
    <w:rsid w:val="00551534"/>
    <w:rsid w:val="00551AE9"/>
    <w:rsid w:val="00551F77"/>
    <w:rsid w:val="00552015"/>
    <w:rsid w:val="00552197"/>
    <w:rsid w:val="00552B0C"/>
    <w:rsid w:val="00552B38"/>
    <w:rsid w:val="00552EA5"/>
    <w:rsid w:val="00553302"/>
    <w:rsid w:val="005533CA"/>
    <w:rsid w:val="00553492"/>
    <w:rsid w:val="00553E41"/>
    <w:rsid w:val="00553F87"/>
    <w:rsid w:val="00553FF9"/>
    <w:rsid w:val="0055439A"/>
    <w:rsid w:val="00554672"/>
    <w:rsid w:val="00554BAD"/>
    <w:rsid w:val="00554E43"/>
    <w:rsid w:val="00555145"/>
    <w:rsid w:val="005552CB"/>
    <w:rsid w:val="005555C7"/>
    <w:rsid w:val="00555C06"/>
    <w:rsid w:val="005560E9"/>
    <w:rsid w:val="0055632C"/>
    <w:rsid w:val="005563AE"/>
    <w:rsid w:val="0055681C"/>
    <w:rsid w:val="0055688D"/>
    <w:rsid w:val="005569C3"/>
    <w:rsid w:val="00556B5E"/>
    <w:rsid w:val="00557D1E"/>
    <w:rsid w:val="00557F45"/>
    <w:rsid w:val="0056066C"/>
    <w:rsid w:val="00560F32"/>
    <w:rsid w:val="0056128D"/>
    <w:rsid w:val="00561633"/>
    <w:rsid w:val="00561A1F"/>
    <w:rsid w:val="00561BE0"/>
    <w:rsid w:val="00561C3C"/>
    <w:rsid w:val="00561CB4"/>
    <w:rsid w:val="0056207C"/>
    <w:rsid w:val="005621A7"/>
    <w:rsid w:val="00562A56"/>
    <w:rsid w:val="00562BCA"/>
    <w:rsid w:val="00562CB5"/>
    <w:rsid w:val="00562CBA"/>
    <w:rsid w:val="00563203"/>
    <w:rsid w:val="00563632"/>
    <w:rsid w:val="0056401A"/>
    <w:rsid w:val="00564122"/>
    <w:rsid w:val="005644D3"/>
    <w:rsid w:val="00564569"/>
    <w:rsid w:val="0056457E"/>
    <w:rsid w:val="00564692"/>
    <w:rsid w:val="005646AB"/>
    <w:rsid w:val="00564B12"/>
    <w:rsid w:val="00564FE8"/>
    <w:rsid w:val="005650A0"/>
    <w:rsid w:val="00565148"/>
    <w:rsid w:val="0056536C"/>
    <w:rsid w:val="00565798"/>
    <w:rsid w:val="00565828"/>
    <w:rsid w:val="00565A7E"/>
    <w:rsid w:val="00565D55"/>
    <w:rsid w:val="00566538"/>
    <w:rsid w:val="00566D98"/>
    <w:rsid w:val="00566F67"/>
    <w:rsid w:val="00566FBB"/>
    <w:rsid w:val="005678B4"/>
    <w:rsid w:val="00567957"/>
    <w:rsid w:val="00567F3D"/>
    <w:rsid w:val="005700C5"/>
    <w:rsid w:val="005702C6"/>
    <w:rsid w:val="00570486"/>
    <w:rsid w:val="0057048F"/>
    <w:rsid w:val="005707E8"/>
    <w:rsid w:val="00570C76"/>
    <w:rsid w:val="0057106F"/>
    <w:rsid w:val="005710AD"/>
    <w:rsid w:val="00571348"/>
    <w:rsid w:val="00571430"/>
    <w:rsid w:val="00571B4B"/>
    <w:rsid w:val="00571C63"/>
    <w:rsid w:val="005726A7"/>
    <w:rsid w:val="005727AE"/>
    <w:rsid w:val="00572CBF"/>
    <w:rsid w:val="00573374"/>
    <w:rsid w:val="0057356D"/>
    <w:rsid w:val="00573699"/>
    <w:rsid w:val="005736FA"/>
    <w:rsid w:val="00573D17"/>
    <w:rsid w:val="0057453C"/>
    <w:rsid w:val="00575073"/>
    <w:rsid w:val="00575873"/>
    <w:rsid w:val="00575C25"/>
    <w:rsid w:val="0057658E"/>
    <w:rsid w:val="00576A17"/>
    <w:rsid w:val="00576E09"/>
    <w:rsid w:val="00576E88"/>
    <w:rsid w:val="00576F04"/>
    <w:rsid w:val="00577059"/>
    <w:rsid w:val="005771F2"/>
    <w:rsid w:val="00577830"/>
    <w:rsid w:val="00577BD0"/>
    <w:rsid w:val="0058023D"/>
    <w:rsid w:val="00580495"/>
    <w:rsid w:val="005807CD"/>
    <w:rsid w:val="005809A0"/>
    <w:rsid w:val="00580F29"/>
    <w:rsid w:val="00581085"/>
    <w:rsid w:val="005817D3"/>
    <w:rsid w:val="005819A7"/>
    <w:rsid w:val="00581A24"/>
    <w:rsid w:val="00582506"/>
    <w:rsid w:val="0058257C"/>
    <w:rsid w:val="00582BE2"/>
    <w:rsid w:val="0058325F"/>
    <w:rsid w:val="005835AA"/>
    <w:rsid w:val="0058368E"/>
    <w:rsid w:val="005837BD"/>
    <w:rsid w:val="00584366"/>
    <w:rsid w:val="00584812"/>
    <w:rsid w:val="0058482A"/>
    <w:rsid w:val="005849D5"/>
    <w:rsid w:val="00584A9B"/>
    <w:rsid w:val="00584AAB"/>
    <w:rsid w:val="00584B18"/>
    <w:rsid w:val="00584CA7"/>
    <w:rsid w:val="00585123"/>
    <w:rsid w:val="005851FC"/>
    <w:rsid w:val="00585365"/>
    <w:rsid w:val="005858AD"/>
    <w:rsid w:val="005858E7"/>
    <w:rsid w:val="00585A50"/>
    <w:rsid w:val="00585D9F"/>
    <w:rsid w:val="00585E6D"/>
    <w:rsid w:val="0058605B"/>
    <w:rsid w:val="005861A0"/>
    <w:rsid w:val="005865B0"/>
    <w:rsid w:val="005866D0"/>
    <w:rsid w:val="005868C4"/>
    <w:rsid w:val="00586A7D"/>
    <w:rsid w:val="0058729B"/>
    <w:rsid w:val="005874D9"/>
    <w:rsid w:val="005875DF"/>
    <w:rsid w:val="005876B6"/>
    <w:rsid w:val="0058788E"/>
    <w:rsid w:val="00587EB4"/>
    <w:rsid w:val="00590412"/>
    <w:rsid w:val="0059070D"/>
    <w:rsid w:val="00590A91"/>
    <w:rsid w:val="00590FAA"/>
    <w:rsid w:val="00590FF9"/>
    <w:rsid w:val="005916A9"/>
    <w:rsid w:val="005916B9"/>
    <w:rsid w:val="005917D9"/>
    <w:rsid w:val="0059199D"/>
    <w:rsid w:val="00591F5F"/>
    <w:rsid w:val="005920D4"/>
    <w:rsid w:val="0059273B"/>
    <w:rsid w:val="00592C65"/>
    <w:rsid w:val="00592DF1"/>
    <w:rsid w:val="00592F48"/>
    <w:rsid w:val="0059321F"/>
    <w:rsid w:val="005939B3"/>
    <w:rsid w:val="005942F1"/>
    <w:rsid w:val="00594A8F"/>
    <w:rsid w:val="00595214"/>
    <w:rsid w:val="005952F0"/>
    <w:rsid w:val="005952FF"/>
    <w:rsid w:val="00595324"/>
    <w:rsid w:val="0059578A"/>
    <w:rsid w:val="00595B23"/>
    <w:rsid w:val="00595DAC"/>
    <w:rsid w:val="0059621B"/>
    <w:rsid w:val="00596A34"/>
    <w:rsid w:val="00596B77"/>
    <w:rsid w:val="00596C47"/>
    <w:rsid w:val="00596D74"/>
    <w:rsid w:val="005970C8"/>
    <w:rsid w:val="00597774"/>
    <w:rsid w:val="00597C16"/>
    <w:rsid w:val="00597C29"/>
    <w:rsid w:val="00597F5E"/>
    <w:rsid w:val="005A0284"/>
    <w:rsid w:val="005A02D1"/>
    <w:rsid w:val="005A04CB"/>
    <w:rsid w:val="005A13B8"/>
    <w:rsid w:val="005A1B23"/>
    <w:rsid w:val="005A1C76"/>
    <w:rsid w:val="005A1DBA"/>
    <w:rsid w:val="005A1E4A"/>
    <w:rsid w:val="005A2778"/>
    <w:rsid w:val="005A2802"/>
    <w:rsid w:val="005A2CF4"/>
    <w:rsid w:val="005A2D93"/>
    <w:rsid w:val="005A2EC4"/>
    <w:rsid w:val="005A36C4"/>
    <w:rsid w:val="005A3AD0"/>
    <w:rsid w:val="005A3FC1"/>
    <w:rsid w:val="005A41F5"/>
    <w:rsid w:val="005A424B"/>
    <w:rsid w:val="005A4417"/>
    <w:rsid w:val="005A4499"/>
    <w:rsid w:val="005A47B7"/>
    <w:rsid w:val="005A4A00"/>
    <w:rsid w:val="005A50D3"/>
    <w:rsid w:val="005A588C"/>
    <w:rsid w:val="005A5F12"/>
    <w:rsid w:val="005A5FFB"/>
    <w:rsid w:val="005A620C"/>
    <w:rsid w:val="005A6720"/>
    <w:rsid w:val="005A7185"/>
    <w:rsid w:val="005A74BF"/>
    <w:rsid w:val="005A7721"/>
    <w:rsid w:val="005A780B"/>
    <w:rsid w:val="005A7C23"/>
    <w:rsid w:val="005A7C9A"/>
    <w:rsid w:val="005A7CB6"/>
    <w:rsid w:val="005B0481"/>
    <w:rsid w:val="005B04CD"/>
    <w:rsid w:val="005B0545"/>
    <w:rsid w:val="005B08D3"/>
    <w:rsid w:val="005B097F"/>
    <w:rsid w:val="005B1002"/>
    <w:rsid w:val="005B12D3"/>
    <w:rsid w:val="005B14E9"/>
    <w:rsid w:val="005B1614"/>
    <w:rsid w:val="005B19FA"/>
    <w:rsid w:val="005B1BAA"/>
    <w:rsid w:val="005B277F"/>
    <w:rsid w:val="005B3289"/>
    <w:rsid w:val="005B361E"/>
    <w:rsid w:val="005B36B3"/>
    <w:rsid w:val="005B3878"/>
    <w:rsid w:val="005B397C"/>
    <w:rsid w:val="005B42F2"/>
    <w:rsid w:val="005B4616"/>
    <w:rsid w:val="005B4950"/>
    <w:rsid w:val="005B4C60"/>
    <w:rsid w:val="005B4F82"/>
    <w:rsid w:val="005B5100"/>
    <w:rsid w:val="005B5E55"/>
    <w:rsid w:val="005B6D12"/>
    <w:rsid w:val="005B6E1D"/>
    <w:rsid w:val="005B72E4"/>
    <w:rsid w:val="005B7533"/>
    <w:rsid w:val="005B7828"/>
    <w:rsid w:val="005B7C6D"/>
    <w:rsid w:val="005C052D"/>
    <w:rsid w:val="005C0826"/>
    <w:rsid w:val="005C0894"/>
    <w:rsid w:val="005C0A2F"/>
    <w:rsid w:val="005C0C8A"/>
    <w:rsid w:val="005C0C8D"/>
    <w:rsid w:val="005C0DD5"/>
    <w:rsid w:val="005C19A3"/>
    <w:rsid w:val="005C19E4"/>
    <w:rsid w:val="005C1EBB"/>
    <w:rsid w:val="005C1F6B"/>
    <w:rsid w:val="005C21A5"/>
    <w:rsid w:val="005C220C"/>
    <w:rsid w:val="005C2276"/>
    <w:rsid w:val="005C2658"/>
    <w:rsid w:val="005C2B9B"/>
    <w:rsid w:val="005C3276"/>
    <w:rsid w:val="005C3379"/>
    <w:rsid w:val="005C3E54"/>
    <w:rsid w:val="005C3F4B"/>
    <w:rsid w:val="005C3FB7"/>
    <w:rsid w:val="005C41C6"/>
    <w:rsid w:val="005C43A1"/>
    <w:rsid w:val="005C471D"/>
    <w:rsid w:val="005C4749"/>
    <w:rsid w:val="005C478F"/>
    <w:rsid w:val="005C4D8B"/>
    <w:rsid w:val="005C50B1"/>
    <w:rsid w:val="005C52BA"/>
    <w:rsid w:val="005C5609"/>
    <w:rsid w:val="005C57D7"/>
    <w:rsid w:val="005C5A71"/>
    <w:rsid w:val="005C5DB3"/>
    <w:rsid w:val="005C5ECD"/>
    <w:rsid w:val="005C61CA"/>
    <w:rsid w:val="005C630F"/>
    <w:rsid w:val="005C7059"/>
    <w:rsid w:val="005C7518"/>
    <w:rsid w:val="005C76A4"/>
    <w:rsid w:val="005C79ED"/>
    <w:rsid w:val="005C7D67"/>
    <w:rsid w:val="005D0038"/>
    <w:rsid w:val="005D0218"/>
    <w:rsid w:val="005D044D"/>
    <w:rsid w:val="005D07E7"/>
    <w:rsid w:val="005D08B8"/>
    <w:rsid w:val="005D0971"/>
    <w:rsid w:val="005D0A2E"/>
    <w:rsid w:val="005D13B4"/>
    <w:rsid w:val="005D13FC"/>
    <w:rsid w:val="005D193D"/>
    <w:rsid w:val="005D1B80"/>
    <w:rsid w:val="005D1C24"/>
    <w:rsid w:val="005D1DE8"/>
    <w:rsid w:val="005D1F8C"/>
    <w:rsid w:val="005D21F6"/>
    <w:rsid w:val="005D2575"/>
    <w:rsid w:val="005D26DE"/>
    <w:rsid w:val="005D2F35"/>
    <w:rsid w:val="005D37D0"/>
    <w:rsid w:val="005D3A4E"/>
    <w:rsid w:val="005D3DF3"/>
    <w:rsid w:val="005D43D0"/>
    <w:rsid w:val="005D44D7"/>
    <w:rsid w:val="005D47AD"/>
    <w:rsid w:val="005D481B"/>
    <w:rsid w:val="005D488B"/>
    <w:rsid w:val="005D499C"/>
    <w:rsid w:val="005D5108"/>
    <w:rsid w:val="005D53FA"/>
    <w:rsid w:val="005D58B2"/>
    <w:rsid w:val="005D5D63"/>
    <w:rsid w:val="005D5E62"/>
    <w:rsid w:val="005D5FF9"/>
    <w:rsid w:val="005D609C"/>
    <w:rsid w:val="005D63A7"/>
    <w:rsid w:val="005D649E"/>
    <w:rsid w:val="005D67B2"/>
    <w:rsid w:val="005D7140"/>
    <w:rsid w:val="005D775D"/>
    <w:rsid w:val="005D798D"/>
    <w:rsid w:val="005D79D1"/>
    <w:rsid w:val="005D7C2A"/>
    <w:rsid w:val="005D7D84"/>
    <w:rsid w:val="005D7DFA"/>
    <w:rsid w:val="005E0B2C"/>
    <w:rsid w:val="005E0D05"/>
    <w:rsid w:val="005E1183"/>
    <w:rsid w:val="005E1559"/>
    <w:rsid w:val="005E29A1"/>
    <w:rsid w:val="005E2AA1"/>
    <w:rsid w:val="005E2C96"/>
    <w:rsid w:val="005E2E17"/>
    <w:rsid w:val="005E358F"/>
    <w:rsid w:val="005E3927"/>
    <w:rsid w:val="005E42AF"/>
    <w:rsid w:val="005E4418"/>
    <w:rsid w:val="005E46FC"/>
    <w:rsid w:val="005E53A1"/>
    <w:rsid w:val="005E544E"/>
    <w:rsid w:val="005E587B"/>
    <w:rsid w:val="005E59DC"/>
    <w:rsid w:val="005E5E9A"/>
    <w:rsid w:val="005E63A1"/>
    <w:rsid w:val="005E6BCE"/>
    <w:rsid w:val="005E7271"/>
    <w:rsid w:val="005E7487"/>
    <w:rsid w:val="005E74DA"/>
    <w:rsid w:val="005E74EB"/>
    <w:rsid w:val="005E77BD"/>
    <w:rsid w:val="005E78C1"/>
    <w:rsid w:val="005E7C44"/>
    <w:rsid w:val="005E7CC1"/>
    <w:rsid w:val="005E7F79"/>
    <w:rsid w:val="005F038F"/>
    <w:rsid w:val="005F0519"/>
    <w:rsid w:val="005F055F"/>
    <w:rsid w:val="005F0791"/>
    <w:rsid w:val="005F18E9"/>
    <w:rsid w:val="005F1967"/>
    <w:rsid w:val="005F19EB"/>
    <w:rsid w:val="005F1AE2"/>
    <w:rsid w:val="005F1FDA"/>
    <w:rsid w:val="005F22A4"/>
    <w:rsid w:val="005F270E"/>
    <w:rsid w:val="005F3A60"/>
    <w:rsid w:val="005F3C13"/>
    <w:rsid w:val="005F3D21"/>
    <w:rsid w:val="005F40E7"/>
    <w:rsid w:val="005F42CB"/>
    <w:rsid w:val="005F45F2"/>
    <w:rsid w:val="005F4D4A"/>
    <w:rsid w:val="005F4F17"/>
    <w:rsid w:val="005F52E8"/>
    <w:rsid w:val="005F538C"/>
    <w:rsid w:val="005F5701"/>
    <w:rsid w:val="005F587C"/>
    <w:rsid w:val="005F5B4D"/>
    <w:rsid w:val="005F5E3D"/>
    <w:rsid w:val="005F63A0"/>
    <w:rsid w:val="005F63D6"/>
    <w:rsid w:val="005F6536"/>
    <w:rsid w:val="005F6C4F"/>
    <w:rsid w:val="005F6EE0"/>
    <w:rsid w:val="005F7694"/>
    <w:rsid w:val="005F7E08"/>
    <w:rsid w:val="006000F2"/>
    <w:rsid w:val="006003A7"/>
    <w:rsid w:val="00600547"/>
    <w:rsid w:val="00600D9C"/>
    <w:rsid w:val="006013EE"/>
    <w:rsid w:val="006015FB"/>
    <w:rsid w:val="0060161F"/>
    <w:rsid w:val="006018C2"/>
    <w:rsid w:val="0060215B"/>
    <w:rsid w:val="006023F9"/>
    <w:rsid w:val="0060240E"/>
    <w:rsid w:val="0060258F"/>
    <w:rsid w:val="0060299D"/>
    <w:rsid w:val="00603853"/>
    <w:rsid w:val="006039EC"/>
    <w:rsid w:val="0060425A"/>
    <w:rsid w:val="0060475A"/>
    <w:rsid w:val="00604A8D"/>
    <w:rsid w:val="00604AE8"/>
    <w:rsid w:val="00604B81"/>
    <w:rsid w:val="00604D8F"/>
    <w:rsid w:val="0060509F"/>
    <w:rsid w:val="006053E6"/>
    <w:rsid w:val="0060555F"/>
    <w:rsid w:val="00605BAD"/>
    <w:rsid w:val="00605C34"/>
    <w:rsid w:val="00605CC2"/>
    <w:rsid w:val="00605CC3"/>
    <w:rsid w:val="00605D04"/>
    <w:rsid w:val="006060DB"/>
    <w:rsid w:val="00606572"/>
    <w:rsid w:val="00606987"/>
    <w:rsid w:val="00606F3F"/>
    <w:rsid w:val="00607072"/>
    <w:rsid w:val="00607090"/>
    <w:rsid w:val="006070ED"/>
    <w:rsid w:val="00607234"/>
    <w:rsid w:val="00607842"/>
    <w:rsid w:val="00607B6B"/>
    <w:rsid w:val="00607F43"/>
    <w:rsid w:val="006103C7"/>
    <w:rsid w:val="0061063F"/>
    <w:rsid w:val="00610681"/>
    <w:rsid w:val="006106C7"/>
    <w:rsid w:val="00610D0F"/>
    <w:rsid w:val="00610EDF"/>
    <w:rsid w:val="00611637"/>
    <w:rsid w:val="00611D97"/>
    <w:rsid w:val="00611F1A"/>
    <w:rsid w:val="006122B3"/>
    <w:rsid w:val="006125E2"/>
    <w:rsid w:val="0061296D"/>
    <w:rsid w:val="00612CC1"/>
    <w:rsid w:val="00612D20"/>
    <w:rsid w:val="00612E08"/>
    <w:rsid w:val="00613596"/>
    <w:rsid w:val="006135E5"/>
    <w:rsid w:val="00613D91"/>
    <w:rsid w:val="006141F4"/>
    <w:rsid w:val="006143EB"/>
    <w:rsid w:val="00614D47"/>
    <w:rsid w:val="006153F5"/>
    <w:rsid w:val="006158DE"/>
    <w:rsid w:val="00615920"/>
    <w:rsid w:val="006159AD"/>
    <w:rsid w:val="00615A4E"/>
    <w:rsid w:val="00616136"/>
    <w:rsid w:val="00616337"/>
    <w:rsid w:val="00616CC5"/>
    <w:rsid w:val="00616FC9"/>
    <w:rsid w:val="00617009"/>
    <w:rsid w:val="0061748E"/>
    <w:rsid w:val="006176F6"/>
    <w:rsid w:val="0061773F"/>
    <w:rsid w:val="00617BF8"/>
    <w:rsid w:val="00617F47"/>
    <w:rsid w:val="00617FDC"/>
    <w:rsid w:val="006204FB"/>
    <w:rsid w:val="00620518"/>
    <w:rsid w:val="006209F0"/>
    <w:rsid w:val="00620A8B"/>
    <w:rsid w:val="00621BC7"/>
    <w:rsid w:val="00621CEC"/>
    <w:rsid w:val="00621F25"/>
    <w:rsid w:val="006223E4"/>
    <w:rsid w:val="00622530"/>
    <w:rsid w:val="006225CB"/>
    <w:rsid w:val="006227E0"/>
    <w:rsid w:val="00622E79"/>
    <w:rsid w:val="00623119"/>
    <w:rsid w:val="00623434"/>
    <w:rsid w:val="006237A1"/>
    <w:rsid w:val="00623B1B"/>
    <w:rsid w:val="0062442D"/>
    <w:rsid w:val="00624961"/>
    <w:rsid w:val="00624CC1"/>
    <w:rsid w:val="00624E07"/>
    <w:rsid w:val="00625109"/>
    <w:rsid w:val="00625D32"/>
    <w:rsid w:val="00625EBB"/>
    <w:rsid w:val="006260A8"/>
    <w:rsid w:val="006265C1"/>
    <w:rsid w:val="006268DA"/>
    <w:rsid w:val="00626FAD"/>
    <w:rsid w:val="00627518"/>
    <w:rsid w:val="00627666"/>
    <w:rsid w:val="00627A42"/>
    <w:rsid w:val="00627DB2"/>
    <w:rsid w:val="00630116"/>
    <w:rsid w:val="006302A9"/>
    <w:rsid w:val="0063052B"/>
    <w:rsid w:val="00630FE4"/>
    <w:rsid w:val="00631197"/>
    <w:rsid w:val="00631601"/>
    <w:rsid w:val="0063187E"/>
    <w:rsid w:val="006318A4"/>
    <w:rsid w:val="006319CE"/>
    <w:rsid w:val="00631EFD"/>
    <w:rsid w:val="00632201"/>
    <w:rsid w:val="006324E8"/>
    <w:rsid w:val="0063262A"/>
    <w:rsid w:val="00632673"/>
    <w:rsid w:val="006327C2"/>
    <w:rsid w:val="006330FF"/>
    <w:rsid w:val="0063325C"/>
    <w:rsid w:val="00633B2D"/>
    <w:rsid w:val="00633D7A"/>
    <w:rsid w:val="00633DCE"/>
    <w:rsid w:val="00633EEC"/>
    <w:rsid w:val="0063403D"/>
    <w:rsid w:val="00634585"/>
    <w:rsid w:val="0063489C"/>
    <w:rsid w:val="00634CA3"/>
    <w:rsid w:val="00634E04"/>
    <w:rsid w:val="00634E20"/>
    <w:rsid w:val="00634FE7"/>
    <w:rsid w:val="006355C4"/>
    <w:rsid w:val="00635905"/>
    <w:rsid w:val="00635D9A"/>
    <w:rsid w:val="006361C4"/>
    <w:rsid w:val="006361E7"/>
    <w:rsid w:val="00636741"/>
    <w:rsid w:val="00636A4D"/>
    <w:rsid w:val="00636F62"/>
    <w:rsid w:val="00637384"/>
    <w:rsid w:val="0063758B"/>
    <w:rsid w:val="006378E6"/>
    <w:rsid w:val="00637B8A"/>
    <w:rsid w:val="00637FCC"/>
    <w:rsid w:val="00640042"/>
    <w:rsid w:val="00640619"/>
    <w:rsid w:val="006408C1"/>
    <w:rsid w:val="00640CE8"/>
    <w:rsid w:val="00640DB2"/>
    <w:rsid w:val="00641490"/>
    <w:rsid w:val="0064158E"/>
    <w:rsid w:val="00641753"/>
    <w:rsid w:val="006422C0"/>
    <w:rsid w:val="006428BB"/>
    <w:rsid w:val="00642F88"/>
    <w:rsid w:val="006434F3"/>
    <w:rsid w:val="006437E5"/>
    <w:rsid w:val="006439BF"/>
    <w:rsid w:val="00643D08"/>
    <w:rsid w:val="006444D9"/>
    <w:rsid w:val="006448BD"/>
    <w:rsid w:val="00644A4F"/>
    <w:rsid w:val="00645913"/>
    <w:rsid w:val="00645929"/>
    <w:rsid w:val="00645A41"/>
    <w:rsid w:val="00645D05"/>
    <w:rsid w:val="00645EF6"/>
    <w:rsid w:val="00645F69"/>
    <w:rsid w:val="00646230"/>
    <w:rsid w:val="0064629A"/>
    <w:rsid w:val="0064687C"/>
    <w:rsid w:val="006469E6"/>
    <w:rsid w:val="00646A9D"/>
    <w:rsid w:val="00646BAF"/>
    <w:rsid w:val="00646BC6"/>
    <w:rsid w:val="00646EED"/>
    <w:rsid w:val="00647086"/>
    <w:rsid w:val="00647207"/>
    <w:rsid w:val="0064783E"/>
    <w:rsid w:val="00647B71"/>
    <w:rsid w:val="00647E23"/>
    <w:rsid w:val="0065005A"/>
    <w:rsid w:val="00651841"/>
    <w:rsid w:val="00651972"/>
    <w:rsid w:val="00651CA0"/>
    <w:rsid w:val="00651F91"/>
    <w:rsid w:val="006520F9"/>
    <w:rsid w:val="00652152"/>
    <w:rsid w:val="0065253E"/>
    <w:rsid w:val="00652B56"/>
    <w:rsid w:val="00652EEE"/>
    <w:rsid w:val="00653150"/>
    <w:rsid w:val="0065325D"/>
    <w:rsid w:val="006535A3"/>
    <w:rsid w:val="00653947"/>
    <w:rsid w:val="00653AE7"/>
    <w:rsid w:val="0065464C"/>
    <w:rsid w:val="00654A49"/>
    <w:rsid w:val="00654D81"/>
    <w:rsid w:val="0065504B"/>
    <w:rsid w:val="006554CE"/>
    <w:rsid w:val="0065551F"/>
    <w:rsid w:val="0065573F"/>
    <w:rsid w:val="00655C50"/>
    <w:rsid w:val="00655CD8"/>
    <w:rsid w:val="00655FF1"/>
    <w:rsid w:val="00656140"/>
    <w:rsid w:val="00656D25"/>
    <w:rsid w:val="00656DD5"/>
    <w:rsid w:val="00656F56"/>
    <w:rsid w:val="00657397"/>
    <w:rsid w:val="00657891"/>
    <w:rsid w:val="00657991"/>
    <w:rsid w:val="00657B56"/>
    <w:rsid w:val="00657B93"/>
    <w:rsid w:val="006604FE"/>
    <w:rsid w:val="006608FE"/>
    <w:rsid w:val="00660CDC"/>
    <w:rsid w:val="00661340"/>
    <w:rsid w:val="0066162D"/>
    <w:rsid w:val="00661659"/>
    <w:rsid w:val="00661802"/>
    <w:rsid w:val="00661948"/>
    <w:rsid w:val="00661E7C"/>
    <w:rsid w:val="006629F4"/>
    <w:rsid w:val="00662B1E"/>
    <w:rsid w:val="00662C99"/>
    <w:rsid w:val="00662F8C"/>
    <w:rsid w:val="00663133"/>
    <w:rsid w:val="00663474"/>
    <w:rsid w:val="00663680"/>
    <w:rsid w:val="00663742"/>
    <w:rsid w:val="00663AF2"/>
    <w:rsid w:val="00663CE1"/>
    <w:rsid w:val="00663F4D"/>
    <w:rsid w:val="00664064"/>
    <w:rsid w:val="0066415C"/>
    <w:rsid w:val="00664257"/>
    <w:rsid w:val="006645DB"/>
    <w:rsid w:val="0066462F"/>
    <w:rsid w:val="0066490B"/>
    <w:rsid w:val="00664B89"/>
    <w:rsid w:val="00664E4D"/>
    <w:rsid w:val="0066508D"/>
    <w:rsid w:val="00665613"/>
    <w:rsid w:val="006656CF"/>
    <w:rsid w:val="0066571C"/>
    <w:rsid w:val="00665819"/>
    <w:rsid w:val="0066588F"/>
    <w:rsid w:val="006659A0"/>
    <w:rsid w:val="00667565"/>
    <w:rsid w:val="006678DB"/>
    <w:rsid w:val="00667C58"/>
    <w:rsid w:val="00667DC8"/>
    <w:rsid w:val="00670B86"/>
    <w:rsid w:val="00671235"/>
    <w:rsid w:val="006713E6"/>
    <w:rsid w:val="006714BE"/>
    <w:rsid w:val="0067189F"/>
    <w:rsid w:val="00671B34"/>
    <w:rsid w:val="006727F5"/>
    <w:rsid w:val="006733C7"/>
    <w:rsid w:val="006737B1"/>
    <w:rsid w:val="00673EE6"/>
    <w:rsid w:val="0067415F"/>
    <w:rsid w:val="0067429D"/>
    <w:rsid w:val="00674A09"/>
    <w:rsid w:val="00674EE0"/>
    <w:rsid w:val="0067547A"/>
    <w:rsid w:val="006757A4"/>
    <w:rsid w:val="0067589B"/>
    <w:rsid w:val="0067605E"/>
    <w:rsid w:val="00676AB6"/>
    <w:rsid w:val="00677107"/>
    <w:rsid w:val="0067736E"/>
    <w:rsid w:val="006773CC"/>
    <w:rsid w:val="0067795A"/>
    <w:rsid w:val="0067797C"/>
    <w:rsid w:val="006801BF"/>
    <w:rsid w:val="00680472"/>
    <w:rsid w:val="0068075C"/>
    <w:rsid w:val="00680FB6"/>
    <w:rsid w:val="006810B3"/>
    <w:rsid w:val="00681BD1"/>
    <w:rsid w:val="0068223C"/>
    <w:rsid w:val="00682377"/>
    <w:rsid w:val="006823CC"/>
    <w:rsid w:val="006827E4"/>
    <w:rsid w:val="00682854"/>
    <w:rsid w:val="00682C0B"/>
    <w:rsid w:val="0068340C"/>
    <w:rsid w:val="00683AAE"/>
    <w:rsid w:val="00683DE0"/>
    <w:rsid w:val="006846B0"/>
    <w:rsid w:val="00684966"/>
    <w:rsid w:val="00684C77"/>
    <w:rsid w:val="00684DFA"/>
    <w:rsid w:val="00684EE0"/>
    <w:rsid w:val="00685438"/>
    <w:rsid w:val="006856B4"/>
    <w:rsid w:val="00685810"/>
    <w:rsid w:val="0068599A"/>
    <w:rsid w:val="00685A12"/>
    <w:rsid w:val="006866EF"/>
    <w:rsid w:val="00686F01"/>
    <w:rsid w:val="00687CB2"/>
    <w:rsid w:val="00687F31"/>
    <w:rsid w:val="0069005B"/>
    <w:rsid w:val="00690565"/>
    <w:rsid w:val="0069064D"/>
    <w:rsid w:val="00690FE2"/>
    <w:rsid w:val="00691811"/>
    <w:rsid w:val="00691872"/>
    <w:rsid w:val="006919BC"/>
    <w:rsid w:val="00691FC3"/>
    <w:rsid w:val="006921AD"/>
    <w:rsid w:val="006923AD"/>
    <w:rsid w:val="006923C5"/>
    <w:rsid w:val="006926B5"/>
    <w:rsid w:val="00692C97"/>
    <w:rsid w:val="00692CFE"/>
    <w:rsid w:val="00693FB5"/>
    <w:rsid w:val="0069421A"/>
    <w:rsid w:val="006942D0"/>
    <w:rsid w:val="006944C5"/>
    <w:rsid w:val="006948F1"/>
    <w:rsid w:val="00694B99"/>
    <w:rsid w:val="00694E68"/>
    <w:rsid w:val="00694E88"/>
    <w:rsid w:val="006950E7"/>
    <w:rsid w:val="0069550A"/>
    <w:rsid w:val="0069554D"/>
    <w:rsid w:val="006955E8"/>
    <w:rsid w:val="00695994"/>
    <w:rsid w:val="00695A2B"/>
    <w:rsid w:val="0069637C"/>
    <w:rsid w:val="006965DA"/>
    <w:rsid w:val="00696B5F"/>
    <w:rsid w:val="00696F1E"/>
    <w:rsid w:val="00697101"/>
    <w:rsid w:val="006975F3"/>
    <w:rsid w:val="00697629"/>
    <w:rsid w:val="00697742"/>
    <w:rsid w:val="006979FF"/>
    <w:rsid w:val="00697F63"/>
    <w:rsid w:val="006A0583"/>
    <w:rsid w:val="006A063A"/>
    <w:rsid w:val="006A0BB3"/>
    <w:rsid w:val="006A0E7C"/>
    <w:rsid w:val="006A0EE4"/>
    <w:rsid w:val="006A0FA8"/>
    <w:rsid w:val="006A12D0"/>
    <w:rsid w:val="006A134B"/>
    <w:rsid w:val="006A1636"/>
    <w:rsid w:val="006A1692"/>
    <w:rsid w:val="006A185B"/>
    <w:rsid w:val="006A1FE8"/>
    <w:rsid w:val="006A3285"/>
    <w:rsid w:val="006A39AA"/>
    <w:rsid w:val="006A3F29"/>
    <w:rsid w:val="006A4413"/>
    <w:rsid w:val="006A4665"/>
    <w:rsid w:val="006A4750"/>
    <w:rsid w:val="006A4BA9"/>
    <w:rsid w:val="006A4C3A"/>
    <w:rsid w:val="006A4C66"/>
    <w:rsid w:val="006A5058"/>
    <w:rsid w:val="006A51CE"/>
    <w:rsid w:val="006A53EE"/>
    <w:rsid w:val="006A565C"/>
    <w:rsid w:val="006A58BD"/>
    <w:rsid w:val="006A5B65"/>
    <w:rsid w:val="006A5D27"/>
    <w:rsid w:val="006A5D41"/>
    <w:rsid w:val="006A5FBE"/>
    <w:rsid w:val="006A6463"/>
    <w:rsid w:val="006A6A9D"/>
    <w:rsid w:val="006A71CA"/>
    <w:rsid w:val="006A73B9"/>
    <w:rsid w:val="006A7527"/>
    <w:rsid w:val="006A786F"/>
    <w:rsid w:val="006B02FE"/>
    <w:rsid w:val="006B15F5"/>
    <w:rsid w:val="006B17B5"/>
    <w:rsid w:val="006B19E2"/>
    <w:rsid w:val="006B1C45"/>
    <w:rsid w:val="006B1CF8"/>
    <w:rsid w:val="006B1E06"/>
    <w:rsid w:val="006B24C7"/>
    <w:rsid w:val="006B24FC"/>
    <w:rsid w:val="006B257B"/>
    <w:rsid w:val="006B26A2"/>
    <w:rsid w:val="006B3218"/>
    <w:rsid w:val="006B438F"/>
    <w:rsid w:val="006B4473"/>
    <w:rsid w:val="006B4F32"/>
    <w:rsid w:val="006B5A51"/>
    <w:rsid w:val="006B6065"/>
    <w:rsid w:val="006B606B"/>
    <w:rsid w:val="006B6237"/>
    <w:rsid w:val="006B67D4"/>
    <w:rsid w:val="006B6F79"/>
    <w:rsid w:val="006B7084"/>
    <w:rsid w:val="006B74A4"/>
    <w:rsid w:val="006B7570"/>
    <w:rsid w:val="006B75ED"/>
    <w:rsid w:val="006B7781"/>
    <w:rsid w:val="006B7BCF"/>
    <w:rsid w:val="006B7CFA"/>
    <w:rsid w:val="006C0A6F"/>
    <w:rsid w:val="006C0CEA"/>
    <w:rsid w:val="006C10E8"/>
    <w:rsid w:val="006C1B25"/>
    <w:rsid w:val="006C1B2C"/>
    <w:rsid w:val="006C20AA"/>
    <w:rsid w:val="006C21C2"/>
    <w:rsid w:val="006C284A"/>
    <w:rsid w:val="006C2AB7"/>
    <w:rsid w:val="006C2AFF"/>
    <w:rsid w:val="006C2B5B"/>
    <w:rsid w:val="006C2CE3"/>
    <w:rsid w:val="006C2E2C"/>
    <w:rsid w:val="006C2EF4"/>
    <w:rsid w:val="006C3640"/>
    <w:rsid w:val="006C3AA9"/>
    <w:rsid w:val="006C40D2"/>
    <w:rsid w:val="006C457A"/>
    <w:rsid w:val="006C4C53"/>
    <w:rsid w:val="006C55E1"/>
    <w:rsid w:val="006C56F4"/>
    <w:rsid w:val="006C5781"/>
    <w:rsid w:val="006C5790"/>
    <w:rsid w:val="006C5BD8"/>
    <w:rsid w:val="006C5C88"/>
    <w:rsid w:val="006C5D8C"/>
    <w:rsid w:val="006C61F1"/>
    <w:rsid w:val="006C6636"/>
    <w:rsid w:val="006C66D3"/>
    <w:rsid w:val="006C69A9"/>
    <w:rsid w:val="006C726A"/>
    <w:rsid w:val="006C75F3"/>
    <w:rsid w:val="006C7FC8"/>
    <w:rsid w:val="006D063B"/>
    <w:rsid w:val="006D07E1"/>
    <w:rsid w:val="006D0839"/>
    <w:rsid w:val="006D09FB"/>
    <w:rsid w:val="006D0A88"/>
    <w:rsid w:val="006D1249"/>
    <w:rsid w:val="006D1339"/>
    <w:rsid w:val="006D14DB"/>
    <w:rsid w:val="006D162E"/>
    <w:rsid w:val="006D18BD"/>
    <w:rsid w:val="006D1A43"/>
    <w:rsid w:val="006D1A44"/>
    <w:rsid w:val="006D1A7A"/>
    <w:rsid w:val="006D1F00"/>
    <w:rsid w:val="006D2178"/>
    <w:rsid w:val="006D2D13"/>
    <w:rsid w:val="006D2E78"/>
    <w:rsid w:val="006D36ED"/>
    <w:rsid w:val="006D3D49"/>
    <w:rsid w:val="006D400B"/>
    <w:rsid w:val="006D4AC8"/>
    <w:rsid w:val="006D4CB7"/>
    <w:rsid w:val="006D4CC7"/>
    <w:rsid w:val="006D4D47"/>
    <w:rsid w:val="006D4EB8"/>
    <w:rsid w:val="006D54A4"/>
    <w:rsid w:val="006D54C3"/>
    <w:rsid w:val="006D599F"/>
    <w:rsid w:val="006D6613"/>
    <w:rsid w:val="006D6C6F"/>
    <w:rsid w:val="006D71E8"/>
    <w:rsid w:val="006D7671"/>
    <w:rsid w:val="006D7A1B"/>
    <w:rsid w:val="006D7CAC"/>
    <w:rsid w:val="006E0838"/>
    <w:rsid w:val="006E08C9"/>
    <w:rsid w:val="006E2691"/>
    <w:rsid w:val="006E28D7"/>
    <w:rsid w:val="006E2BB9"/>
    <w:rsid w:val="006E2C2E"/>
    <w:rsid w:val="006E35A3"/>
    <w:rsid w:val="006E365A"/>
    <w:rsid w:val="006E3BD3"/>
    <w:rsid w:val="006E3DD1"/>
    <w:rsid w:val="006E3DE9"/>
    <w:rsid w:val="006E407D"/>
    <w:rsid w:val="006E458C"/>
    <w:rsid w:val="006E46FC"/>
    <w:rsid w:val="006E49FE"/>
    <w:rsid w:val="006E4A4B"/>
    <w:rsid w:val="006E5382"/>
    <w:rsid w:val="006E5386"/>
    <w:rsid w:val="006E543B"/>
    <w:rsid w:val="006E5B9D"/>
    <w:rsid w:val="006E5F82"/>
    <w:rsid w:val="006E667A"/>
    <w:rsid w:val="006E6A12"/>
    <w:rsid w:val="006E6B1D"/>
    <w:rsid w:val="006E725C"/>
    <w:rsid w:val="006E763E"/>
    <w:rsid w:val="006E7B14"/>
    <w:rsid w:val="006E7B9F"/>
    <w:rsid w:val="006E7D22"/>
    <w:rsid w:val="006E7E2F"/>
    <w:rsid w:val="006F0243"/>
    <w:rsid w:val="006F161F"/>
    <w:rsid w:val="006F17C3"/>
    <w:rsid w:val="006F1B95"/>
    <w:rsid w:val="006F1F5C"/>
    <w:rsid w:val="006F219A"/>
    <w:rsid w:val="006F24EF"/>
    <w:rsid w:val="006F2768"/>
    <w:rsid w:val="006F286B"/>
    <w:rsid w:val="006F29B7"/>
    <w:rsid w:val="006F2F25"/>
    <w:rsid w:val="006F2F94"/>
    <w:rsid w:val="006F2FDB"/>
    <w:rsid w:val="006F30A8"/>
    <w:rsid w:val="006F3327"/>
    <w:rsid w:val="006F34EB"/>
    <w:rsid w:val="006F37F4"/>
    <w:rsid w:val="006F3EEB"/>
    <w:rsid w:val="006F40F5"/>
    <w:rsid w:val="006F437F"/>
    <w:rsid w:val="006F4397"/>
    <w:rsid w:val="006F4580"/>
    <w:rsid w:val="006F491F"/>
    <w:rsid w:val="006F4D8E"/>
    <w:rsid w:val="006F5023"/>
    <w:rsid w:val="006F5350"/>
    <w:rsid w:val="006F53FD"/>
    <w:rsid w:val="006F5995"/>
    <w:rsid w:val="006F599A"/>
    <w:rsid w:val="006F5BFA"/>
    <w:rsid w:val="006F5C8E"/>
    <w:rsid w:val="006F5D37"/>
    <w:rsid w:val="006F6656"/>
    <w:rsid w:val="006F6A8A"/>
    <w:rsid w:val="006F6D48"/>
    <w:rsid w:val="006F7588"/>
    <w:rsid w:val="006F7D97"/>
    <w:rsid w:val="006F7F72"/>
    <w:rsid w:val="0070005A"/>
    <w:rsid w:val="00700205"/>
    <w:rsid w:val="0070020E"/>
    <w:rsid w:val="007004A6"/>
    <w:rsid w:val="00700710"/>
    <w:rsid w:val="00701202"/>
    <w:rsid w:val="00701329"/>
    <w:rsid w:val="0070172F"/>
    <w:rsid w:val="00701879"/>
    <w:rsid w:val="00701B54"/>
    <w:rsid w:val="00702284"/>
    <w:rsid w:val="00702A98"/>
    <w:rsid w:val="00702D99"/>
    <w:rsid w:val="00702E8C"/>
    <w:rsid w:val="00702FD8"/>
    <w:rsid w:val="007038CB"/>
    <w:rsid w:val="00703952"/>
    <w:rsid w:val="007039D6"/>
    <w:rsid w:val="007039F4"/>
    <w:rsid w:val="007040E2"/>
    <w:rsid w:val="00704D09"/>
    <w:rsid w:val="00705DC1"/>
    <w:rsid w:val="0070616B"/>
    <w:rsid w:val="0070650F"/>
    <w:rsid w:val="0070661A"/>
    <w:rsid w:val="00706774"/>
    <w:rsid w:val="00706974"/>
    <w:rsid w:val="0070776D"/>
    <w:rsid w:val="0070787F"/>
    <w:rsid w:val="00707A6D"/>
    <w:rsid w:val="00710087"/>
    <w:rsid w:val="0071014E"/>
    <w:rsid w:val="007101AF"/>
    <w:rsid w:val="00710347"/>
    <w:rsid w:val="007104D9"/>
    <w:rsid w:val="00710520"/>
    <w:rsid w:val="00710BC0"/>
    <w:rsid w:val="00710E5F"/>
    <w:rsid w:val="00710E9E"/>
    <w:rsid w:val="00710F2A"/>
    <w:rsid w:val="0071152B"/>
    <w:rsid w:val="0071161B"/>
    <w:rsid w:val="007116B9"/>
    <w:rsid w:val="0071174D"/>
    <w:rsid w:val="00712286"/>
    <w:rsid w:val="00712404"/>
    <w:rsid w:val="00712607"/>
    <w:rsid w:val="0071305F"/>
    <w:rsid w:val="00713226"/>
    <w:rsid w:val="0071336D"/>
    <w:rsid w:val="007133A3"/>
    <w:rsid w:val="00713646"/>
    <w:rsid w:val="007145AF"/>
    <w:rsid w:val="007147AC"/>
    <w:rsid w:val="0071486E"/>
    <w:rsid w:val="00714B0C"/>
    <w:rsid w:val="00714C29"/>
    <w:rsid w:val="00714F4D"/>
    <w:rsid w:val="0071529E"/>
    <w:rsid w:val="007157D4"/>
    <w:rsid w:val="00715B38"/>
    <w:rsid w:val="00715DB3"/>
    <w:rsid w:val="00716356"/>
    <w:rsid w:val="007163E5"/>
    <w:rsid w:val="007165D9"/>
    <w:rsid w:val="007166E1"/>
    <w:rsid w:val="00716AC4"/>
    <w:rsid w:val="00717006"/>
    <w:rsid w:val="00717193"/>
    <w:rsid w:val="0071766B"/>
    <w:rsid w:val="00717C36"/>
    <w:rsid w:val="00720C14"/>
    <w:rsid w:val="00720E2C"/>
    <w:rsid w:val="0072118C"/>
    <w:rsid w:val="00721485"/>
    <w:rsid w:val="00721A78"/>
    <w:rsid w:val="00721CE7"/>
    <w:rsid w:val="007220C1"/>
    <w:rsid w:val="0072248C"/>
    <w:rsid w:val="00722748"/>
    <w:rsid w:val="00722836"/>
    <w:rsid w:val="00722C3F"/>
    <w:rsid w:val="00723696"/>
    <w:rsid w:val="007236DB"/>
    <w:rsid w:val="00723E6A"/>
    <w:rsid w:val="007245BB"/>
    <w:rsid w:val="00724763"/>
    <w:rsid w:val="00724839"/>
    <w:rsid w:val="00725032"/>
    <w:rsid w:val="00725581"/>
    <w:rsid w:val="0072561A"/>
    <w:rsid w:val="00725681"/>
    <w:rsid w:val="007256E1"/>
    <w:rsid w:val="00725B75"/>
    <w:rsid w:val="00725C6B"/>
    <w:rsid w:val="00726083"/>
    <w:rsid w:val="0072609B"/>
    <w:rsid w:val="007264DE"/>
    <w:rsid w:val="00726917"/>
    <w:rsid w:val="0072698F"/>
    <w:rsid w:val="007269A0"/>
    <w:rsid w:val="00726B56"/>
    <w:rsid w:val="00726DDF"/>
    <w:rsid w:val="00726E33"/>
    <w:rsid w:val="007272EA"/>
    <w:rsid w:val="007278BE"/>
    <w:rsid w:val="00727C6C"/>
    <w:rsid w:val="00727D87"/>
    <w:rsid w:val="00727E23"/>
    <w:rsid w:val="00727FC8"/>
    <w:rsid w:val="00730070"/>
    <w:rsid w:val="00730422"/>
    <w:rsid w:val="0073059C"/>
    <w:rsid w:val="00730A09"/>
    <w:rsid w:val="0073103A"/>
    <w:rsid w:val="0073133C"/>
    <w:rsid w:val="007318DD"/>
    <w:rsid w:val="00731C03"/>
    <w:rsid w:val="0073237B"/>
    <w:rsid w:val="0073307E"/>
    <w:rsid w:val="007333D7"/>
    <w:rsid w:val="0073386A"/>
    <w:rsid w:val="0073442C"/>
    <w:rsid w:val="0073485D"/>
    <w:rsid w:val="007349CB"/>
    <w:rsid w:val="00734C51"/>
    <w:rsid w:val="00735128"/>
    <w:rsid w:val="007351C8"/>
    <w:rsid w:val="007352AE"/>
    <w:rsid w:val="00735423"/>
    <w:rsid w:val="0073568B"/>
    <w:rsid w:val="007357D0"/>
    <w:rsid w:val="0073619D"/>
    <w:rsid w:val="00736245"/>
    <w:rsid w:val="007368BA"/>
    <w:rsid w:val="00737346"/>
    <w:rsid w:val="00737D02"/>
    <w:rsid w:val="00740153"/>
    <w:rsid w:val="00740335"/>
    <w:rsid w:val="007406B8"/>
    <w:rsid w:val="007406BC"/>
    <w:rsid w:val="00740A8A"/>
    <w:rsid w:val="00740EF2"/>
    <w:rsid w:val="007424B0"/>
    <w:rsid w:val="0074291F"/>
    <w:rsid w:val="00742CB5"/>
    <w:rsid w:val="00742D4E"/>
    <w:rsid w:val="0074307A"/>
    <w:rsid w:val="00743168"/>
    <w:rsid w:val="00743499"/>
    <w:rsid w:val="007437EC"/>
    <w:rsid w:val="00743B67"/>
    <w:rsid w:val="00743D03"/>
    <w:rsid w:val="0074406E"/>
    <w:rsid w:val="0074473F"/>
    <w:rsid w:val="00744B73"/>
    <w:rsid w:val="00744FC5"/>
    <w:rsid w:val="007453AB"/>
    <w:rsid w:val="00745604"/>
    <w:rsid w:val="00745647"/>
    <w:rsid w:val="007459A9"/>
    <w:rsid w:val="00746080"/>
    <w:rsid w:val="00746129"/>
    <w:rsid w:val="00746220"/>
    <w:rsid w:val="0074627F"/>
    <w:rsid w:val="00746C34"/>
    <w:rsid w:val="00746CB9"/>
    <w:rsid w:val="00746DBB"/>
    <w:rsid w:val="00747488"/>
    <w:rsid w:val="00747947"/>
    <w:rsid w:val="00747AD3"/>
    <w:rsid w:val="00747B2E"/>
    <w:rsid w:val="00747EF6"/>
    <w:rsid w:val="00750390"/>
    <w:rsid w:val="00750A38"/>
    <w:rsid w:val="00750EC1"/>
    <w:rsid w:val="007513B5"/>
    <w:rsid w:val="00751655"/>
    <w:rsid w:val="00751828"/>
    <w:rsid w:val="00751EAF"/>
    <w:rsid w:val="00751F5B"/>
    <w:rsid w:val="007521DD"/>
    <w:rsid w:val="0075311D"/>
    <w:rsid w:val="00753C57"/>
    <w:rsid w:val="007543C7"/>
    <w:rsid w:val="0075447C"/>
    <w:rsid w:val="0075448C"/>
    <w:rsid w:val="00754686"/>
    <w:rsid w:val="00754787"/>
    <w:rsid w:val="00754913"/>
    <w:rsid w:val="007550CB"/>
    <w:rsid w:val="007556C0"/>
    <w:rsid w:val="00755BB7"/>
    <w:rsid w:val="00755D8D"/>
    <w:rsid w:val="007560B7"/>
    <w:rsid w:val="00756185"/>
    <w:rsid w:val="0075672E"/>
    <w:rsid w:val="00756E25"/>
    <w:rsid w:val="00756ED7"/>
    <w:rsid w:val="00757657"/>
    <w:rsid w:val="00757C59"/>
    <w:rsid w:val="00757D56"/>
    <w:rsid w:val="00757FF1"/>
    <w:rsid w:val="00760459"/>
    <w:rsid w:val="007606EA"/>
    <w:rsid w:val="007607B2"/>
    <w:rsid w:val="00760CCB"/>
    <w:rsid w:val="007610F7"/>
    <w:rsid w:val="00761205"/>
    <w:rsid w:val="0076146E"/>
    <w:rsid w:val="0076182B"/>
    <w:rsid w:val="00761F44"/>
    <w:rsid w:val="007623CF"/>
    <w:rsid w:val="007626A6"/>
    <w:rsid w:val="00762D60"/>
    <w:rsid w:val="00763186"/>
    <w:rsid w:val="007632E9"/>
    <w:rsid w:val="007635F7"/>
    <w:rsid w:val="00763ABA"/>
    <w:rsid w:val="00763D51"/>
    <w:rsid w:val="007644E8"/>
    <w:rsid w:val="00764696"/>
    <w:rsid w:val="00765A29"/>
    <w:rsid w:val="00765B2A"/>
    <w:rsid w:val="00766239"/>
    <w:rsid w:val="00766E1A"/>
    <w:rsid w:val="00766EB7"/>
    <w:rsid w:val="00767280"/>
    <w:rsid w:val="007677F9"/>
    <w:rsid w:val="0076791A"/>
    <w:rsid w:val="00767CCF"/>
    <w:rsid w:val="007702FB"/>
    <w:rsid w:val="007703BB"/>
    <w:rsid w:val="00770454"/>
    <w:rsid w:val="00770582"/>
    <w:rsid w:val="0077067A"/>
    <w:rsid w:val="00770799"/>
    <w:rsid w:val="00770993"/>
    <w:rsid w:val="00770CBE"/>
    <w:rsid w:val="00770FEB"/>
    <w:rsid w:val="007710FD"/>
    <w:rsid w:val="007718DF"/>
    <w:rsid w:val="00771B50"/>
    <w:rsid w:val="0077200E"/>
    <w:rsid w:val="007721EC"/>
    <w:rsid w:val="007724A9"/>
    <w:rsid w:val="0077291D"/>
    <w:rsid w:val="00772B22"/>
    <w:rsid w:val="00772D0A"/>
    <w:rsid w:val="00773539"/>
    <w:rsid w:val="00773C73"/>
    <w:rsid w:val="00773D37"/>
    <w:rsid w:val="00773EE7"/>
    <w:rsid w:val="007742E4"/>
    <w:rsid w:val="007743E1"/>
    <w:rsid w:val="0077446C"/>
    <w:rsid w:val="0077456C"/>
    <w:rsid w:val="0077478B"/>
    <w:rsid w:val="007748F7"/>
    <w:rsid w:val="00774A78"/>
    <w:rsid w:val="00774C42"/>
    <w:rsid w:val="0077513A"/>
    <w:rsid w:val="00775558"/>
    <w:rsid w:val="007756EF"/>
    <w:rsid w:val="00775C4C"/>
    <w:rsid w:val="007765D2"/>
    <w:rsid w:val="00776AD7"/>
    <w:rsid w:val="00776C1C"/>
    <w:rsid w:val="00776FDB"/>
    <w:rsid w:val="00777014"/>
    <w:rsid w:val="007777CC"/>
    <w:rsid w:val="00777C21"/>
    <w:rsid w:val="00777E2D"/>
    <w:rsid w:val="007802C7"/>
    <w:rsid w:val="00780376"/>
    <w:rsid w:val="007813CA"/>
    <w:rsid w:val="00781848"/>
    <w:rsid w:val="00781EC1"/>
    <w:rsid w:val="0078214B"/>
    <w:rsid w:val="007831EA"/>
    <w:rsid w:val="00783782"/>
    <w:rsid w:val="007837B4"/>
    <w:rsid w:val="007838AC"/>
    <w:rsid w:val="0078397E"/>
    <w:rsid w:val="007839D6"/>
    <w:rsid w:val="00783EAE"/>
    <w:rsid w:val="00783FAC"/>
    <w:rsid w:val="00784331"/>
    <w:rsid w:val="00784764"/>
    <w:rsid w:val="007847DB"/>
    <w:rsid w:val="007849FA"/>
    <w:rsid w:val="00785390"/>
    <w:rsid w:val="00785814"/>
    <w:rsid w:val="00785985"/>
    <w:rsid w:val="00785A84"/>
    <w:rsid w:val="00786B32"/>
    <w:rsid w:val="00787199"/>
    <w:rsid w:val="007871F9"/>
    <w:rsid w:val="007873BE"/>
    <w:rsid w:val="00787448"/>
    <w:rsid w:val="00787754"/>
    <w:rsid w:val="00787CA3"/>
    <w:rsid w:val="00787E27"/>
    <w:rsid w:val="007902B0"/>
    <w:rsid w:val="00790347"/>
    <w:rsid w:val="00790362"/>
    <w:rsid w:val="00790427"/>
    <w:rsid w:val="00790577"/>
    <w:rsid w:val="0079068E"/>
    <w:rsid w:val="007906C9"/>
    <w:rsid w:val="00790727"/>
    <w:rsid w:val="007914B5"/>
    <w:rsid w:val="00791823"/>
    <w:rsid w:val="007920EA"/>
    <w:rsid w:val="00792470"/>
    <w:rsid w:val="00792894"/>
    <w:rsid w:val="00792B08"/>
    <w:rsid w:val="007933E9"/>
    <w:rsid w:val="007933F6"/>
    <w:rsid w:val="007935F0"/>
    <w:rsid w:val="00793BFB"/>
    <w:rsid w:val="00793D57"/>
    <w:rsid w:val="007940A8"/>
    <w:rsid w:val="0079494D"/>
    <w:rsid w:val="007949E6"/>
    <w:rsid w:val="00794BC4"/>
    <w:rsid w:val="00794E66"/>
    <w:rsid w:val="00794F63"/>
    <w:rsid w:val="00795055"/>
    <w:rsid w:val="00795619"/>
    <w:rsid w:val="00795765"/>
    <w:rsid w:val="00795C75"/>
    <w:rsid w:val="00795E45"/>
    <w:rsid w:val="0079612F"/>
    <w:rsid w:val="00796153"/>
    <w:rsid w:val="007967D0"/>
    <w:rsid w:val="0079689C"/>
    <w:rsid w:val="00796A50"/>
    <w:rsid w:val="00796D48"/>
    <w:rsid w:val="00796E8B"/>
    <w:rsid w:val="00797349"/>
    <w:rsid w:val="00797490"/>
    <w:rsid w:val="0079768A"/>
    <w:rsid w:val="00797A06"/>
    <w:rsid w:val="00797AC3"/>
    <w:rsid w:val="00797F3B"/>
    <w:rsid w:val="007A01BB"/>
    <w:rsid w:val="007A03A4"/>
    <w:rsid w:val="007A0AD4"/>
    <w:rsid w:val="007A0C8D"/>
    <w:rsid w:val="007A0E02"/>
    <w:rsid w:val="007A0EB8"/>
    <w:rsid w:val="007A1561"/>
    <w:rsid w:val="007A1DAF"/>
    <w:rsid w:val="007A1F9C"/>
    <w:rsid w:val="007A20E6"/>
    <w:rsid w:val="007A262E"/>
    <w:rsid w:val="007A29E3"/>
    <w:rsid w:val="007A2B0A"/>
    <w:rsid w:val="007A33E5"/>
    <w:rsid w:val="007A341B"/>
    <w:rsid w:val="007A3702"/>
    <w:rsid w:val="007A38DE"/>
    <w:rsid w:val="007A445A"/>
    <w:rsid w:val="007A4495"/>
    <w:rsid w:val="007A44D4"/>
    <w:rsid w:val="007A4626"/>
    <w:rsid w:val="007A46BC"/>
    <w:rsid w:val="007A4CA7"/>
    <w:rsid w:val="007A4F48"/>
    <w:rsid w:val="007A528B"/>
    <w:rsid w:val="007A55C1"/>
    <w:rsid w:val="007A5A3F"/>
    <w:rsid w:val="007A5A4E"/>
    <w:rsid w:val="007A5EC1"/>
    <w:rsid w:val="007A6932"/>
    <w:rsid w:val="007A6C56"/>
    <w:rsid w:val="007A6F4B"/>
    <w:rsid w:val="007A7961"/>
    <w:rsid w:val="007A7BB0"/>
    <w:rsid w:val="007A7C51"/>
    <w:rsid w:val="007A7C77"/>
    <w:rsid w:val="007A7F21"/>
    <w:rsid w:val="007B002F"/>
    <w:rsid w:val="007B0089"/>
    <w:rsid w:val="007B013B"/>
    <w:rsid w:val="007B03EE"/>
    <w:rsid w:val="007B0758"/>
    <w:rsid w:val="007B0B13"/>
    <w:rsid w:val="007B0D4B"/>
    <w:rsid w:val="007B0D6B"/>
    <w:rsid w:val="007B0EEB"/>
    <w:rsid w:val="007B1469"/>
    <w:rsid w:val="007B2088"/>
    <w:rsid w:val="007B21A9"/>
    <w:rsid w:val="007B2655"/>
    <w:rsid w:val="007B29CB"/>
    <w:rsid w:val="007B2AB4"/>
    <w:rsid w:val="007B2B28"/>
    <w:rsid w:val="007B2F31"/>
    <w:rsid w:val="007B3427"/>
    <w:rsid w:val="007B3659"/>
    <w:rsid w:val="007B36EB"/>
    <w:rsid w:val="007B3B35"/>
    <w:rsid w:val="007B3F69"/>
    <w:rsid w:val="007B40CA"/>
    <w:rsid w:val="007B46ED"/>
    <w:rsid w:val="007B483E"/>
    <w:rsid w:val="007B495F"/>
    <w:rsid w:val="007B50AD"/>
    <w:rsid w:val="007B51FD"/>
    <w:rsid w:val="007B5741"/>
    <w:rsid w:val="007B5810"/>
    <w:rsid w:val="007B5A9D"/>
    <w:rsid w:val="007B5C49"/>
    <w:rsid w:val="007B5E3B"/>
    <w:rsid w:val="007B614D"/>
    <w:rsid w:val="007B65DF"/>
    <w:rsid w:val="007B690E"/>
    <w:rsid w:val="007B69C1"/>
    <w:rsid w:val="007B6D5F"/>
    <w:rsid w:val="007B7084"/>
    <w:rsid w:val="007B7155"/>
    <w:rsid w:val="007B74FB"/>
    <w:rsid w:val="007B753F"/>
    <w:rsid w:val="007B787E"/>
    <w:rsid w:val="007B7ACE"/>
    <w:rsid w:val="007B7B82"/>
    <w:rsid w:val="007B7CC3"/>
    <w:rsid w:val="007C0325"/>
    <w:rsid w:val="007C06B7"/>
    <w:rsid w:val="007C07A6"/>
    <w:rsid w:val="007C0A18"/>
    <w:rsid w:val="007C0DE3"/>
    <w:rsid w:val="007C0EDB"/>
    <w:rsid w:val="007C10BF"/>
    <w:rsid w:val="007C12FF"/>
    <w:rsid w:val="007C1611"/>
    <w:rsid w:val="007C1CC7"/>
    <w:rsid w:val="007C1E7A"/>
    <w:rsid w:val="007C25D4"/>
    <w:rsid w:val="007C29D3"/>
    <w:rsid w:val="007C2E2D"/>
    <w:rsid w:val="007C30A6"/>
    <w:rsid w:val="007C360A"/>
    <w:rsid w:val="007C37A6"/>
    <w:rsid w:val="007C3A90"/>
    <w:rsid w:val="007C3A99"/>
    <w:rsid w:val="007C3C06"/>
    <w:rsid w:val="007C3C79"/>
    <w:rsid w:val="007C3EC4"/>
    <w:rsid w:val="007C406F"/>
    <w:rsid w:val="007C463A"/>
    <w:rsid w:val="007C48EE"/>
    <w:rsid w:val="007C4C9B"/>
    <w:rsid w:val="007C4F31"/>
    <w:rsid w:val="007C4F81"/>
    <w:rsid w:val="007C5376"/>
    <w:rsid w:val="007C544F"/>
    <w:rsid w:val="007C5949"/>
    <w:rsid w:val="007C6138"/>
    <w:rsid w:val="007C620B"/>
    <w:rsid w:val="007C63F1"/>
    <w:rsid w:val="007C6F42"/>
    <w:rsid w:val="007C70FC"/>
    <w:rsid w:val="007C7131"/>
    <w:rsid w:val="007C76D1"/>
    <w:rsid w:val="007C771A"/>
    <w:rsid w:val="007C7B2C"/>
    <w:rsid w:val="007C7BFF"/>
    <w:rsid w:val="007C7E99"/>
    <w:rsid w:val="007D01AC"/>
    <w:rsid w:val="007D029B"/>
    <w:rsid w:val="007D02C1"/>
    <w:rsid w:val="007D07D1"/>
    <w:rsid w:val="007D0BB5"/>
    <w:rsid w:val="007D0FF7"/>
    <w:rsid w:val="007D169A"/>
    <w:rsid w:val="007D18A3"/>
    <w:rsid w:val="007D1B50"/>
    <w:rsid w:val="007D1D59"/>
    <w:rsid w:val="007D1E93"/>
    <w:rsid w:val="007D1EA9"/>
    <w:rsid w:val="007D1FE8"/>
    <w:rsid w:val="007D226B"/>
    <w:rsid w:val="007D2351"/>
    <w:rsid w:val="007D24EB"/>
    <w:rsid w:val="007D2507"/>
    <w:rsid w:val="007D25BE"/>
    <w:rsid w:val="007D2746"/>
    <w:rsid w:val="007D298D"/>
    <w:rsid w:val="007D2A6D"/>
    <w:rsid w:val="007D2C35"/>
    <w:rsid w:val="007D2D5A"/>
    <w:rsid w:val="007D34F8"/>
    <w:rsid w:val="007D35F2"/>
    <w:rsid w:val="007D3619"/>
    <w:rsid w:val="007D37FF"/>
    <w:rsid w:val="007D3B06"/>
    <w:rsid w:val="007D3B20"/>
    <w:rsid w:val="007D3DF3"/>
    <w:rsid w:val="007D4258"/>
    <w:rsid w:val="007D42A1"/>
    <w:rsid w:val="007D4421"/>
    <w:rsid w:val="007D4616"/>
    <w:rsid w:val="007D49D2"/>
    <w:rsid w:val="007D4ECB"/>
    <w:rsid w:val="007D50E4"/>
    <w:rsid w:val="007D5120"/>
    <w:rsid w:val="007D513A"/>
    <w:rsid w:val="007D5417"/>
    <w:rsid w:val="007D55FC"/>
    <w:rsid w:val="007D5629"/>
    <w:rsid w:val="007D5AD0"/>
    <w:rsid w:val="007D5CAB"/>
    <w:rsid w:val="007D5DEA"/>
    <w:rsid w:val="007D6972"/>
    <w:rsid w:val="007D6A69"/>
    <w:rsid w:val="007D71F3"/>
    <w:rsid w:val="007D7791"/>
    <w:rsid w:val="007D7E79"/>
    <w:rsid w:val="007E0209"/>
    <w:rsid w:val="007E04BD"/>
    <w:rsid w:val="007E06DB"/>
    <w:rsid w:val="007E0851"/>
    <w:rsid w:val="007E0D7B"/>
    <w:rsid w:val="007E14E2"/>
    <w:rsid w:val="007E22CB"/>
    <w:rsid w:val="007E241C"/>
    <w:rsid w:val="007E27DC"/>
    <w:rsid w:val="007E2905"/>
    <w:rsid w:val="007E295E"/>
    <w:rsid w:val="007E321C"/>
    <w:rsid w:val="007E35F0"/>
    <w:rsid w:val="007E36DC"/>
    <w:rsid w:val="007E3993"/>
    <w:rsid w:val="007E3ABE"/>
    <w:rsid w:val="007E3E24"/>
    <w:rsid w:val="007E3FB5"/>
    <w:rsid w:val="007E4290"/>
    <w:rsid w:val="007E45C7"/>
    <w:rsid w:val="007E467E"/>
    <w:rsid w:val="007E46AB"/>
    <w:rsid w:val="007E4ABD"/>
    <w:rsid w:val="007E4AD7"/>
    <w:rsid w:val="007E51F3"/>
    <w:rsid w:val="007E5283"/>
    <w:rsid w:val="007E537D"/>
    <w:rsid w:val="007E5A0C"/>
    <w:rsid w:val="007E5CDA"/>
    <w:rsid w:val="007E617D"/>
    <w:rsid w:val="007E620E"/>
    <w:rsid w:val="007E6325"/>
    <w:rsid w:val="007E65EC"/>
    <w:rsid w:val="007E6922"/>
    <w:rsid w:val="007E69AC"/>
    <w:rsid w:val="007E6A3B"/>
    <w:rsid w:val="007E6AFA"/>
    <w:rsid w:val="007E6B69"/>
    <w:rsid w:val="007E6BDE"/>
    <w:rsid w:val="007E7286"/>
    <w:rsid w:val="007E72E4"/>
    <w:rsid w:val="007E73BB"/>
    <w:rsid w:val="007F018C"/>
    <w:rsid w:val="007F0399"/>
    <w:rsid w:val="007F040D"/>
    <w:rsid w:val="007F1056"/>
    <w:rsid w:val="007F12B3"/>
    <w:rsid w:val="007F18D6"/>
    <w:rsid w:val="007F19CC"/>
    <w:rsid w:val="007F1AAF"/>
    <w:rsid w:val="007F1B26"/>
    <w:rsid w:val="007F1BA2"/>
    <w:rsid w:val="007F1FA3"/>
    <w:rsid w:val="007F2CA6"/>
    <w:rsid w:val="007F3469"/>
    <w:rsid w:val="007F47A1"/>
    <w:rsid w:val="007F47A6"/>
    <w:rsid w:val="007F4D3A"/>
    <w:rsid w:val="007F5102"/>
    <w:rsid w:val="007F540C"/>
    <w:rsid w:val="007F5491"/>
    <w:rsid w:val="007F566E"/>
    <w:rsid w:val="007F5DF1"/>
    <w:rsid w:val="007F67B7"/>
    <w:rsid w:val="007F6A22"/>
    <w:rsid w:val="007F6CD1"/>
    <w:rsid w:val="007F6E14"/>
    <w:rsid w:val="007F6F42"/>
    <w:rsid w:val="007F6FA9"/>
    <w:rsid w:val="007F75E0"/>
    <w:rsid w:val="007F7F32"/>
    <w:rsid w:val="008004EC"/>
    <w:rsid w:val="008009FF"/>
    <w:rsid w:val="008010A7"/>
    <w:rsid w:val="00801148"/>
    <w:rsid w:val="008013ED"/>
    <w:rsid w:val="00801D96"/>
    <w:rsid w:val="0080208F"/>
    <w:rsid w:val="008020CC"/>
    <w:rsid w:val="008031B0"/>
    <w:rsid w:val="008036CF"/>
    <w:rsid w:val="00803AA7"/>
    <w:rsid w:val="00803EE2"/>
    <w:rsid w:val="00804570"/>
    <w:rsid w:val="00804823"/>
    <w:rsid w:val="00804C30"/>
    <w:rsid w:val="00804D18"/>
    <w:rsid w:val="00804ECF"/>
    <w:rsid w:val="0080500A"/>
    <w:rsid w:val="00805264"/>
    <w:rsid w:val="008052BA"/>
    <w:rsid w:val="00805ADB"/>
    <w:rsid w:val="00805BA4"/>
    <w:rsid w:val="00806852"/>
    <w:rsid w:val="00806A58"/>
    <w:rsid w:val="008074A3"/>
    <w:rsid w:val="008074B5"/>
    <w:rsid w:val="0080752C"/>
    <w:rsid w:val="0080787F"/>
    <w:rsid w:val="00807ADB"/>
    <w:rsid w:val="00807B1F"/>
    <w:rsid w:val="00807B49"/>
    <w:rsid w:val="00807BEA"/>
    <w:rsid w:val="00807C2D"/>
    <w:rsid w:val="00807D79"/>
    <w:rsid w:val="00810217"/>
    <w:rsid w:val="008104AF"/>
    <w:rsid w:val="00810516"/>
    <w:rsid w:val="008108E4"/>
    <w:rsid w:val="00810F2E"/>
    <w:rsid w:val="00811366"/>
    <w:rsid w:val="00811A42"/>
    <w:rsid w:val="00811B9D"/>
    <w:rsid w:val="00812718"/>
    <w:rsid w:val="00812E23"/>
    <w:rsid w:val="008133D6"/>
    <w:rsid w:val="00813525"/>
    <w:rsid w:val="008135E6"/>
    <w:rsid w:val="008138EB"/>
    <w:rsid w:val="00813AA9"/>
    <w:rsid w:val="00813E9D"/>
    <w:rsid w:val="00814241"/>
    <w:rsid w:val="0081449E"/>
    <w:rsid w:val="00814B3C"/>
    <w:rsid w:val="00814F21"/>
    <w:rsid w:val="00815060"/>
    <w:rsid w:val="008150FE"/>
    <w:rsid w:val="00815254"/>
    <w:rsid w:val="008153B1"/>
    <w:rsid w:val="008157E2"/>
    <w:rsid w:val="0081582D"/>
    <w:rsid w:val="00815A2A"/>
    <w:rsid w:val="00815C0B"/>
    <w:rsid w:val="00816A95"/>
    <w:rsid w:val="0081773C"/>
    <w:rsid w:val="008177EC"/>
    <w:rsid w:val="00817DA3"/>
    <w:rsid w:val="0082016F"/>
    <w:rsid w:val="0082054C"/>
    <w:rsid w:val="00820B80"/>
    <w:rsid w:val="00820FFD"/>
    <w:rsid w:val="00821A0F"/>
    <w:rsid w:val="00821A1F"/>
    <w:rsid w:val="00821AB1"/>
    <w:rsid w:val="00822168"/>
    <w:rsid w:val="00822A95"/>
    <w:rsid w:val="00822B37"/>
    <w:rsid w:val="00822D51"/>
    <w:rsid w:val="00822F02"/>
    <w:rsid w:val="00822F14"/>
    <w:rsid w:val="00822F62"/>
    <w:rsid w:val="00823130"/>
    <w:rsid w:val="0082337E"/>
    <w:rsid w:val="00823484"/>
    <w:rsid w:val="00824131"/>
    <w:rsid w:val="00824D65"/>
    <w:rsid w:val="00825245"/>
    <w:rsid w:val="008253EA"/>
    <w:rsid w:val="008261B8"/>
    <w:rsid w:val="008268A1"/>
    <w:rsid w:val="008268C4"/>
    <w:rsid w:val="00826BA9"/>
    <w:rsid w:val="00827004"/>
    <w:rsid w:val="0082751D"/>
    <w:rsid w:val="00827936"/>
    <w:rsid w:val="00827C76"/>
    <w:rsid w:val="00830527"/>
    <w:rsid w:val="008306C0"/>
    <w:rsid w:val="00830F84"/>
    <w:rsid w:val="0083153B"/>
    <w:rsid w:val="00831584"/>
    <w:rsid w:val="008315B6"/>
    <w:rsid w:val="00831A2E"/>
    <w:rsid w:val="008324E0"/>
    <w:rsid w:val="00832B39"/>
    <w:rsid w:val="00832C35"/>
    <w:rsid w:val="00832E49"/>
    <w:rsid w:val="00833CE2"/>
    <w:rsid w:val="00833D4C"/>
    <w:rsid w:val="0083463C"/>
    <w:rsid w:val="00834863"/>
    <w:rsid w:val="008348B2"/>
    <w:rsid w:val="00834BA0"/>
    <w:rsid w:val="00834CBC"/>
    <w:rsid w:val="00834EAD"/>
    <w:rsid w:val="008353D3"/>
    <w:rsid w:val="0083547D"/>
    <w:rsid w:val="0083588A"/>
    <w:rsid w:val="00835BCC"/>
    <w:rsid w:val="00835F60"/>
    <w:rsid w:val="00836263"/>
    <w:rsid w:val="008366E4"/>
    <w:rsid w:val="008369D3"/>
    <w:rsid w:val="008374DB"/>
    <w:rsid w:val="0083755D"/>
    <w:rsid w:val="0083776F"/>
    <w:rsid w:val="00837AF1"/>
    <w:rsid w:val="00837AFA"/>
    <w:rsid w:val="00837D23"/>
    <w:rsid w:val="00837E93"/>
    <w:rsid w:val="0084006A"/>
    <w:rsid w:val="00840500"/>
    <w:rsid w:val="00840B87"/>
    <w:rsid w:val="00840C8D"/>
    <w:rsid w:val="00840D92"/>
    <w:rsid w:val="00840ED2"/>
    <w:rsid w:val="00840F0E"/>
    <w:rsid w:val="008417B6"/>
    <w:rsid w:val="00841DB2"/>
    <w:rsid w:val="0084280F"/>
    <w:rsid w:val="00842A0B"/>
    <w:rsid w:val="00842A17"/>
    <w:rsid w:val="00842F0D"/>
    <w:rsid w:val="00842F51"/>
    <w:rsid w:val="00843213"/>
    <w:rsid w:val="008434E2"/>
    <w:rsid w:val="008435C4"/>
    <w:rsid w:val="00843608"/>
    <w:rsid w:val="0084374D"/>
    <w:rsid w:val="00843B6B"/>
    <w:rsid w:val="00843C45"/>
    <w:rsid w:val="0084412B"/>
    <w:rsid w:val="00844318"/>
    <w:rsid w:val="0084434A"/>
    <w:rsid w:val="008443EA"/>
    <w:rsid w:val="0084459D"/>
    <w:rsid w:val="00844B38"/>
    <w:rsid w:val="00844F3E"/>
    <w:rsid w:val="00845277"/>
    <w:rsid w:val="0084528A"/>
    <w:rsid w:val="00845305"/>
    <w:rsid w:val="0084539C"/>
    <w:rsid w:val="00845D7E"/>
    <w:rsid w:val="0084666B"/>
    <w:rsid w:val="00846B0A"/>
    <w:rsid w:val="00847073"/>
    <w:rsid w:val="00847996"/>
    <w:rsid w:val="00847AD2"/>
    <w:rsid w:val="00847B8A"/>
    <w:rsid w:val="00847BA8"/>
    <w:rsid w:val="00847C54"/>
    <w:rsid w:val="00847FBC"/>
    <w:rsid w:val="00850160"/>
    <w:rsid w:val="00850338"/>
    <w:rsid w:val="0085036F"/>
    <w:rsid w:val="00850AD3"/>
    <w:rsid w:val="00850D5E"/>
    <w:rsid w:val="00850F42"/>
    <w:rsid w:val="0085162B"/>
    <w:rsid w:val="00851BF3"/>
    <w:rsid w:val="00852F68"/>
    <w:rsid w:val="00852F9C"/>
    <w:rsid w:val="008531DD"/>
    <w:rsid w:val="00853AE6"/>
    <w:rsid w:val="00853DF9"/>
    <w:rsid w:val="0085403D"/>
    <w:rsid w:val="008540C5"/>
    <w:rsid w:val="008541B0"/>
    <w:rsid w:val="008543D4"/>
    <w:rsid w:val="00854767"/>
    <w:rsid w:val="00854B7E"/>
    <w:rsid w:val="00854D40"/>
    <w:rsid w:val="008551D9"/>
    <w:rsid w:val="00855420"/>
    <w:rsid w:val="0085547B"/>
    <w:rsid w:val="008554F0"/>
    <w:rsid w:val="00855D91"/>
    <w:rsid w:val="00855E65"/>
    <w:rsid w:val="00855E79"/>
    <w:rsid w:val="008561F9"/>
    <w:rsid w:val="0085634F"/>
    <w:rsid w:val="00856447"/>
    <w:rsid w:val="00856627"/>
    <w:rsid w:val="00856B38"/>
    <w:rsid w:val="0085713A"/>
    <w:rsid w:val="00857441"/>
    <w:rsid w:val="00857A38"/>
    <w:rsid w:val="00857F48"/>
    <w:rsid w:val="00860214"/>
    <w:rsid w:val="00860637"/>
    <w:rsid w:val="0086094D"/>
    <w:rsid w:val="0086162A"/>
    <w:rsid w:val="0086175D"/>
    <w:rsid w:val="00861904"/>
    <w:rsid w:val="00861B55"/>
    <w:rsid w:val="00861FB9"/>
    <w:rsid w:val="008623F5"/>
    <w:rsid w:val="00862725"/>
    <w:rsid w:val="008628CE"/>
    <w:rsid w:val="00862912"/>
    <w:rsid w:val="00862944"/>
    <w:rsid w:val="008629AD"/>
    <w:rsid w:val="00862CB6"/>
    <w:rsid w:val="00862D52"/>
    <w:rsid w:val="00862F44"/>
    <w:rsid w:val="00863177"/>
    <w:rsid w:val="008633D8"/>
    <w:rsid w:val="00863506"/>
    <w:rsid w:val="00863725"/>
    <w:rsid w:val="00864107"/>
    <w:rsid w:val="0086441B"/>
    <w:rsid w:val="00864629"/>
    <w:rsid w:val="008648B9"/>
    <w:rsid w:val="00864ADA"/>
    <w:rsid w:val="00864B96"/>
    <w:rsid w:val="00864CBC"/>
    <w:rsid w:val="00864F29"/>
    <w:rsid w:val="00865035"/>
    <w:rsid w:val="00865138"/>
    <w:rsid w:val="00865176"/>
    <w:rsid w:val="008652DA"/>
    <w:rsid w:val="00865635"/>
    <w:rsid w:val="00865642"/>
    <w:rsid w:val="008658C9"/>
    <w:rsid w:val="00865A10"/>
    <w:rsid w:val="00865A8B"/>
    <w:rsid w:val="00865C72"/>
    <w:rsid w:val="008660EC"/>
    <w:rsid w:val="008667C6"/>
    <w:rsid w:val="00866CEB"/>
    <w:rsid w:val="00866D93"/>
    <w:rsid w:val="00866E22"/>
    <w:rsid w:val="00866EEA"/>
    <w:rsid w:val="00867201"/>
    <w:rsid w:val="00867EC6"/>
    <w:rsid w:val="00870020"/>
    <w:rsid w:val="00870442"/>
    <w:rsid w:val="00870825"/>
    <w:rsid w:val="00870A7F"/>
    <w:rsid w:val="00870BD6"/>
    <w:rsid w:val="008712EC"/>
    <w:rsid w:val="0087154C"/>
    <w:rsid w:val="00871673"/>
    <w:rsid w:val="00871D0F"/>
    <w:rsid w:val="008725FD"/>
    <w:rsid w:val="00872969"/>
    <w:rsid w:val="00872B46"/>
    <w:rsid w:val="00872D04"/>
    <w:rsid w:val="00872DB9"/>
    <w:rsid w:val="00872EA7"/>
    <w:rsid w:val="00872FA9"/>
    <w:rsid w:val="00873108"/>
    <w:rsid w:val="00873208"/>
    <w:rsid w:val="008732BB"/>
    <w:rsid w:val="00873A63"/>
    <w:rsid w:val="008740E2"/>
    <w:rsid w:val="0087487C"/>
    <w:rsid w:val="0087487E"/>
    <w:rsid w:val="00874D47"/>
    <w:rsid w:val="00874F16"/>
    <w:rsid w:val="0087584F"/>
    <w:rsid w:val="00876044"/>
    <w:rsid w:val="008760D6"/>
    <w:rsid w:val="008762A4"/>
    <w:rsid w:val="00876551"/>
    <w:rsid w:val="008769AD"/>
    <w:rsid w:val="00876B94"/>
    <w:rsid w:val="00876CC1"/>
    <w:rsid w:val="00876D08"/>
    <w:rsid w:val="00876F06"/>
    <w:rsid w:val="008776A6"/>
    <w:rsid w:val="00877CCD"/>
    <w:rsid w:val="00880FDA"/>
    <w:rsid w:val="0088107A"/>
    <w:rsid w:val="00881101"/>
    <w:rsid w:val="008813DB"/>
    <w:rsid w:val="008814FB"/>
    <w:rsid w:val="00881C25"/>
    <w:rsid w:val="008822F9"/>
    <w:rsid w:val="008823A0"/>
    <w:rsid w:val="008823A2"/>
    <w:rsid w:val="00882D51"/>
    <w:rsid w:val="00883399"/>
    <w:rsid w:val="008833B0"/>
    <w:rsid w:val="008833C8"/>
    <w:rsid w:val="008834C7"/>
    <w:rsid w:val="008834CC"/>
    <w:rsid w:val="00883561"/>
    <w:rsid w:val="008835DE"/>
    <w:rsid w:val="008835E2"/>
    <w:rsid w:val="008835FD"/>
    <w:rsid w:val="008838EA"/>
    <w:rsid w:val="00883960"/>
    <w:rsid w:val="00883F5A"/>
    <w:rsid w:val="00883FCB"/>
    <w:rsid w:val="008846C6"/>
    <w:rsid w:val="00884820"/>
    <w:rsid w:val="00884A66"/>
    <w:rsid w:val="00884F56"/>
    <w:rsid w:val="0088505A"/>
    <w:rsid w:val="0088522D"/>
    <w:rsid w:val="008858DC"/>
    <w:rsid w:val="00885B77"/>
    <w:rsid w:val="00885EF0"/>
    <w:rsid w:val="00886071"/>
    <w:rsid w:val="008865DB"/>
    <w:rsid w:val="00886950"/>
    <w:rsid w:val="008869B5"/>
    <w:rsid w:val="00886E60"/>
    <w:rsid w:val="00887A8D"/>
    <w:rsid w:val="00887C7E"/>
    <w:rsid w:val="008900C1"/>
    <w:rsid w:val="008907E1"/>
    <w:rsid w:val="00890DB1"/>
    <w:rsid w:val="00891623"/>
    <w:rsid w:val="008917AD"/>
    <w:rsid w:val="00891D36"/>
    <w:rsid w:val="0089249D"/>
    <w:rsid w:val="008928A6"/>
    <w:rsid w:val="00892C85"/>
    <w:rsid w:val="00892D8D"/>
    <w:rsid w:val="00893089"/>
    <w:rsid w:val="0089316D"/>
    <w:rsid w:val="008934BE"/>
    <w:rsid w:val="00893823"/>
    <w:rsid w:val="00893AA4"/>
    <w:rsid w:val="00893AFE"/>
    <w:rsid w:val="00893DBD"/>
    <w:rsid w:val="008942BF"/>
    <w:rsid w:val="00894717"/>
    <w:rsid w:val="008947AA"/>
    <w:rsid w:val="00894B74"/>
    <w:rsid w:val="00894D1A"/>
    <w:rsid w:val="0089535B"/>
    <w:rsid w:val="008956FB"/>
    <w:rsid w:val="00895B95"/>
    <w:rsid w:val="00895C5D"/>
    <w:rsid w:val="008961FB"/>
    <w:rsid w:val="00896BEF"/>
    <w:rsid w:val="008972EF"/>
    <w:rsid w:val="00897489"/>
    <w:rsid w:val="00897684"/>
    <w:rsid w:val="008976B4"/>
    <w:rsid w:val="0089780D"/>
    <w:rsid w:val="00897B01"/>
    <w:rsid w:val="00897F0D"/>
    <w:rsid w:val="008A06DA"/>
    <w:rsid w:val="008A0C6C"/>
    <w:rsid w:val="008A0E5E"/>
    <w:rsid w:val="008A1450"/>
    <w:rsid w:val="008A1954"/>
    <w:rsid w:val="008A1C07"/>
    <w:rsid w:val="008A1DE8"/>
    <w:rsid w:val="008A2028"/>
    <w:rsid w:val="008A2129"/>
    <w:rsid w:val="008A2659"/>
    <w:rsid w:val="008A27DB"/>
    <w:rsid w:val="008A288C"/>
    <w:rsid w:val="008A3518"/>
    <w:rsid w:val="008A40BD"/>
    <w:rsid w:val="008A46C2"/>
    <w:rsid w:val="008A4DBF"/>
    <w:rsid w:val="008A50E5"/>
    <w:rsid w:val="008A5159"/>
    <w:rsid w:val="008A5203"/>
    <w:rsid w:val="008A54B7"/>
    <w:rsid w:val="008A56D4"/>
    <w:rsid w:val="008A5823"/>
    <w:rsid w:val="008A61F9"/>
    <w:rsid w:val="008A64E7"/>
    <w:rsid w:val="008A64FC"/>
    <w:rsid w:val="008A65E5"/>
    <w:rsid w:val="008A701E"/>
    <w:rsid w:val="008A7BC3"/>
    <w:rsid w:val="008A7CF3"/>
    <w:rsid w:val="008B0042"/>
    <w:rsid w:val="008B030A"/>
    <w:rsid w:val="008B0772"/>
    <w:rsid w:val="008B0924"/>
    <w:rsid w:val="008B0B0A"/>
    <w:rsid w:val="008B0B27"/>
    <w:rsid w:val="008B0BFA"/>
    <w:rsid w:val="008B0DEE"/>
    <w:rsid w:val="008B0F83"/>
    <w:rsid w:val="008B0FC0"/>
    <w:rsid w:val="008B1224"/>
    <w:rsid w:val="008B1520"/>
    <w:rsid w:val="008B1565"/>
    <w:rsid w:val="008B19EB"/>
    <w:rsid w:val="008B1FCF"/>
    <w:rsid w:val="008B2383"/>
    <w:rsid w:val="008B241D"/>
    <w:rsid w:val="008B29F8"/>
    <w:rsid w:val="008B2A31"/>
    <w:rsid w:val="008B2C4D"/>
    <w:rsid w:val="008B2E0C"/>
    <w:rsid w:val="008B3101"/>
    <w:rsid w:val="008B357D"/>
    <w:rsid w:val="008B38FA"/>
    <w:rsid w:val="008B3DD6"/>
    <w:rsid w:val="008B3E11"/>
    <w:rsid w:val="008B3E49"/>
    <w:rsid w:val="008B452C"/>
    <w:rsid w:val="008B46CD"/>
    <w:rsid w:val="008B4CB7"/>
    <w:rsid w:val="008B4E54"/>
    <w:rsid w:val="008B51FC"/>
    <w:rsid w:val="008B5359"/>
    <w:rsid w:val="008B5A71"/>
    <w:rsid w:val="008B5E00"/>
    <w:rsid w:val="008B6744"/>
    <w:rsid w:val="008B6946"/>
    <w:rsid w:val="008B6CD0"/>
    <w:rsid w:val="008B7230"/>
    <w:rsid w:val="008B7308"/>
    <w:rsid w:val="008B775E"/>
    <w:rsid w:val="008B77E4"/>
    <w:rsid w:val="008B7846"/>
    <w:rsid w:val="008B7ECC"/>
    <w:rsid w:val="008C030C"/>
    <w:rsid w:val="008C0501"/>
    <w:rsid w:val="008C0A4B"/>
    <w:rsid w:val="008C0AED"/>
    <w:rsid w:val="008C0BF3"/>
    <w:rsid w:val="008C1007"/>
    <w:rsid w:val="008C13F3"/>
    <w:rsid w:val="008C1840"/>
    <w:rsid w:val="008C193D"/>
    <w:rsid w:val="008C1AA6"/>
    <w:rsid w:val="008C1CEC"/>
    <w:rsid w:val="008C1D08"/>
    <w:rsid w:val="008C22D3"/>
    <w:rsid w:val="008C22DE"/>
    <w:rsid w:val="008C22E8"/>
    <w:rsid w:val="008C2542"/>
    <w:rsid w:val="008C2705"/>
    <w:rsid w:val="008C2729"/>
    <w:rsid w:val="008C2C6E"/>
    <w:rsid w:val="008C2EAB"/>
    <w:rsid w:val="008C313F"/>
    <w:rsid w:val="008C3545"/>
    <w:rsid w:val="008C3572"/>
    <w:rsid w:val="008C35EB"/>
    <w:rsid w:val="008C365B"/>
    <w:rsid w:val="008C36B8"/>
    <w:rsid w:val="008C36C5"/>
    <w:rsid w:val="008C3B81"/>
    <w:rsid w:val="008C4001"/>
    <w:rsid w:val="008C41A7"/>
    <w:rsid w:val="008C45F0"/>
    <w:rsid w:val="008C4707"/>
    <w:rsid w:val="008C47B6"/>
    <w:rsid w:val="008C487C"/>
    <w:rsid w:val="008C531B"/>
    <w:rsid w:val="008C55BD"/>
    <w:rsid w:val="008C5A46"/>
    <w:rsid w:val="008C61BD"/>
    <w:rsid w:val="008C67FB"/>
    <w:rsid w:val="008C6A20"/>
    <w:rsid w:val="008C7169"/>
    <w:rsid w:val="008C724C"/>
    <w:rsid w:val="008C72EE"/>
    <w:rsid w:val="008C74F4"/>
    <w:rsid w:val="008C762E"/>
    <w:rsid w:val="008C7685"/>
    <w:rsid w:val="008C76CE"/>
    <w:rsid w:val="008C79D4"/>
    <w:rsid w:val="008C7A57"/>
    <w:rsid w:val="008D01BC"/>
    <w:rsid w:val="008D0242"/>
    <w:rsid w:val="008D0256"/>
    <w:rsid w:val="008D0D63"/>
    <w:rsid w:val="008D1424"/>
    <w:rsid w:val="008D15FE"/>
    <w:rsid w:val="008D1CB4"/>
    <w:rsid w:val="008D1E57"/>
    <w:rsid w:val="008D212C"/>
    <w:rsid w:val="008D219B"/>
    <w:rsid w:val="008D22C0"/>
    <w:rsid w:val="008D2996"/>
    <w:rsid w:val="008D2A43"/>
    <w:rsid w:val="008D2C12"/>
    <w:rsid w:val="008D2C33"/>
    <w:rsid w:val="008D30EC"/>
    <w:rsid w:val="008D3175"/>
    <w:rsid w:val="008D3241"/>
    <w:rsid w:val="008D32D9"/>
    <w:rsid w:val="008D3307"/>
    <w:rsid w:val="008D3718"/>
    <w:rsid w:val="008D3B24"/>
    <w:rsid w:val="008D3D50"/>
    <w:rsid w:val="008D3EAC"/>
    <w:rsid w:val="008D4066"/>
    <w:rsid w:val="008D40D4"/>
    <w:rsid w:val="008D5490"/>
    <w:rsid w:val="008D55AA"/>
    <w:rsid w:val="008D5867"/>
    <w:rsid w:val="008D6173"/>
    <w:rsid w:val="008D621E"/>
    <w:rsid w:val="008D6A77"/>
    <w:rsid w:val="008D70EB"/>
    <w:rsid w:val="008D7758"/>
    <w:rsid w:val="008E0616"/>
    <w:rsid w:val="008E0947"/>
    <w:rsid w:val="008E0D7A"/>
    <w:rsid w:val="008E0D7F"/>
    <w:rsid w:val="008E12C8"/>
    <w:rsid w:val="008E2296"/>
    <w:rsid w:val="008E2529"/>
    <w:rsid w:val="008E27CE"/>
    <w:rsid w:val="008E29B7"/>
    <w:rsid w:val="008E29B9"/>
    <w:rsid w:val="008E2CB9"/>
    <w:rsid w:val="008E3857"/>
    <w:rsid w:val="008E3AE2"/>
    <w:rsid w:val="008E3EA7"/>
    <w:rsid w:val="008E41C2"/>
    <w:rsid w:val="008E41EC"/>
    <w:rsid w:val="008E437A"/>
    <w:rsid w:val="008E4509"/>
    <w:rsid w:val="008E4A37"/>
    <w:rsid w:val="008E5275"/>
    <w:rsid w:val="008E5747"/>
    <w:rsid w:val="008E58DD"/>
    <w:rsid w:val="008E5AFF"/>
    <w:rsid w:val="008E5BD1"/>
    <w:rsid w:val="008E5BF8"/>
    <w:rsid w:val="008E5DFC"/>
    <w:rsid w:val="008E607E"/>
    <w:rsid w:val="008E650A"/>
    <w:rsid w:val="008E65CB"/>
    <w:rsid w:val="008E6A37"/>
    <w:rsid w:val="008E6A5B"/>
    <w:rsid w:val="008E6D2D"/>
    <w:rsid w:val="008E7435"/>
    <w:rsid w:val="008E765E"/>
    <w:rsid w:val="008E78E8"/>
    <w:rsid w:val="008E7EE7"/>
    <w:rsid w:val="008E7F27"/>
    <w:rsid w:val="008F0134"/>
    <w:rsid w:val="008F01FE"/>
    <w:rsid w:val="008F044D"/>
    <w:rsid w:val="008F079A"/>
    <w:rsid w:val="008F0813"/>
    <w:rsid w:val="008F0884"/>
    <w:rsid w:val="008F0BF2"/>
    <w:rsid w:val="008F0E23"/>
    <w:rsid w:val="008F0F6A"/>
    <w:rsid w:val="008F1897"/>
    <w:rsid w:val="008F19CB"/>
    <w:rsid w:val="008F1CCC"/>
    <w:rsid w:val="008F2E56"/>
    <w:rsid w:val="008F3112"/>
    <w:rsid w:val="008F3263"/>
    <w:rsid w:val="008F32F0"/>
    <w:rsid w:val="008F3BC0"/>
    <w:rsid w:val="008F4354"/>
    <w:rsid w:val="008F437C"/>
    <w:rsid w:val="008F48B7"/>
    <w:rsid w:val="008F4DD0"/>
    <w:rsid w:val="008F4EB9"/>
    <w:rsid w:val="008F5453"/>
    <w:rsid w:val="008F5EC0"/>
    <w:rsid w:val="008F5ED5"/>
    <w:rsid w:val="008F65A8"/>
    <w:rsid w:val="008F65F3"/>
    <w:rsid w:val="008F6E96"/>
    <w:rsid w:val="008F725B"/>
    <w:rsid w:val="008F7BC4"/>
    <w:rsid w:val="008F7CD9"/>
    <w:rsid w:val="008F7ED1"/>
    <w:rsid w:val="00900894"/>
    <w:rsid w:val="00900A20"/>
    <w:rsid w:val="00900AD4"/>
    <w:rsid w:val="00900B8C"/>
    <w:rsid w:val="00900C2A"/>
    <w:rsid w:val="00900CAB"/>
    <w:rsid w:val="0090199F"/>
    <w:rsid w:val="00901A77"/>
    <w:rsid w:val="009020D5"/>
    <w:rsid w:val="00902723"/>
    <w:rsid w:val="00902F73"/>
    <w:rsid w:val="00903083"/>
    <w:rsid w:val="00903447"/>
    <w:rsid w:val="009035D1"/>
    <w:rsid w:val="00903851"/>
    <w:rsid w:val="00903883"/>
    <w:rsid w:val="00903940"/>
    <w:rsid w:val="00903C91"/>
    <w:rsid w:val="00903FDB"/>
    <w:rsid w:val="0090433D"/>
    <w:rsid w:val="009044DD"/>
    <w:rsid w:val="00904764"/>
    <w:rsid w:val="00904926"/>
    <w:rsid w:val="00904B22"/>
    <w:rsid w:val="00904D11"/>
    <w:rsid w:val="00904E5D"/>
    <w:rsid w:val="009054FE"/>
    <w:rsid w:val="00905755"/>
    <w:rsid w:val="00905BC9"/>
    <w:rsid w:val="00905E69"/>
    <w:rsid w:val="009061EF"/>
    <w:rsid w:val="00906389"/>
    <w:rsid w:val="0090639B"/>
    <w:rsid w:val="00906936"/>
    <w:rsid w:val="00906A2E"/>
    <w:rsid w:val="00906BE2"/>
    <w:rsid w:val="00906F18"/>
    <w:rsid w:val="009070A8"/>
    <w:rsid w:val="00907302"/>
    <w:rsid w:val="00907336"/>
    <w:rsid w:val="009075AE"/>
    <w:rsid w:val="00907918"/>
    <w:rsid w:val="00907BEF"/>
    <w:rsid w:val="00910231"/>
    <w:rsid w:val="009109E9"/>
    <w:rsid w:val="009109F4"/>
    <w:rsid w:val="00910BF5"/>
    <w:rsid w:val="00910D71"/>
    <w:rsid w:val="009110CE"/>
    <w:rsid w:val="00911386"/>
    <w:rsid w:val="009117A9"/>
    <w:rsid w:val="009119FA"/>
    <w:rsid w:val="00911D53"/>
    <w:rsid w:val="009123D6"/>
    <w:rsid w:val="009126D5"/>
    <w:rsid w:val="00912A1F"/>
    <w:rsid w:val="00912B9B"/>
    <w:rsid w:val="0091312C"/>
    <w:rsid w:val="009135DB"/>
    <w:rsid w:val="00913772"/>
    <w:rsid w:val="009137BF"/>
    <w:rsid w:val="00913965"/>
    <w:rsid w:val="00913C01"/>
    <w:rsid w:val="00913FBB"/>
    <w:rsid w:val="009141AB"/>
    <w:rsid w:val="00914CED"/>
    <w:rsid w:val="00914E5C"/>
    <w:rsid w:val="00914F60"/>
    <w:rsid w:val="009150FE"/>
    <w:rsid w:val="009155A8"/>
    <w:rsid w:val="009158CD"/>
    <w:rsid w:val="00915929"/>
    <w:rsid w:val="00915B43"/>
    <w:rsid w:val="00915BF4"/>
    <w:rsid w:val="00915CCC"/>
    <w:rsid w:val="00916BF2"/>
    <w:rsid w:val="0091717F"/>
    <w:rsid w:val="00917474"/>
    <w:rsid w:val="009179F0"/>
    <w:rsid w:val="00920196"/>
    <w:rsid w:val="00920953"/>
    <w:rsid w:val="00920F40"/>
    <w:rsid w:val="009210E7"/>
    <w:rsid w:val="00921A65"/>
    <w:rsid w:val="00921FBF"/>
    <w:rsid w:val="009221CA"/>
    <w:rsid w:val="00922416"/>
    <w:rsid w:val="00922AEE"/>
    <w:rsid w:val="00922B5E"/>
    <w:rsid w:val="00922FBA"/>
    <w:rsid w:val="0092302F"/>
    <w:rsid w:val="009232F0"/>
    <w:rsid w:val="00923B68"/>
    <w:rsid w:val="00923D06"/>
    <w:rsid w:val="00924598"/>
    <w:rsid w:val="00924918"/>
    <w:rsid w:val="00924924"/>
    <w:rsid w:val="00924A57"/>
    <w:rsid w:val="00924B19"/>
    <w:rsid w:val="00924FEF"/>
    <w:rsid w:val="00925206"/>
    <w:rsid w:val="00925250"/>
    <w:rsid w:val="0092548F"/>
    <w:rsid w:val="009254BA"/>
    <w:rsid w:val="009256AE"/>
    <w:rsid w:val="009257FC"/>
    <w:rsid w:val="00925EC3"/>
    <w:rsid w:val="0092680D"/>
    <w:rsid w:val="00926C89"/>
    <w:rsid w:val="0092708E"/>
    <w:rsid w:val="00930389"/>
    <w:rsid w:val="00930589"/>
    <w:rsid w:val="0093067E"/>
    <w:rsid w:val="00930903"/>
    <w:rsid w:val="009309A4"/>
    <w:rsid w:val="00931F5E"/>
    <w:rsid w:val="00931F99"/>
    <w:rsid w:val="00932623"/>
    <w:rsid w:val="00932A78"/>
    <w:rsid w:val="00932BD4"/>
    <w:rsid w:val="00932F5C"/>
    <w:rsid w:val="00933090"/>
    <w:rsid w:val="009331CB"/>
    <w:rsid w:val="00933344"/>
    <w:rsid w:val="009334C2"/>
    <w:rsid w:val="00933886"/>
    <w:rsid w:val="00934060"/>
    <w:rsid w:val="00934237"/>
    <w:rsid w:val="0093477D"/>
    <w:rsid w:val="00934D31"/>
    <w:rsid w:val="00934D69"/>
    <w:rsid w:val="00934D6A"/>
    <w:rsid w:val="009354D8"/>
    <w:rsid w:val="00935696"/>
    <w:rsid w:val="0093582E"/>
    <w:rsid w:val="0093587A"/>
    <w:rsid w:val="00935FAB"/>
    <w:rsid w:val="009364A8"/>
    <w:rsid w:val="009367C3"/>
    <w:rsid w:val="0093690D"/>
    <w:rsid w:val="00936EB4"/>
    <w:rsid w:val="009375D3"/>
    <w:rsid w:val="0093785A"/>
    <w:rsid w:val="009378F1"/>
    <w:rsid w:val="00937B42"/>
    <w:rsid w:val="00937B56"/>
    <w:rsid w:val="00937CC0"/>
    <w:rsid w:val="00937E7A"/>
    <w:rsid w:val="00937E84"/>
    <w:rsid w:val="009401D7"/>
    <w:rsid w:val="009406BB"/>
    <w:rsid w:val="00940700"/>
    <w:rsid w:val="009407A0"/>
    <w:rsid w:val="00940813"/>
    <w:rsid w:val="009408DA"/>
    <w:rsid w:val="00940A75"/>
    <w:rsid w:val="00941082"/>
    <w:rsid w:val="0094187B"/>
    <w:rsid w:val="00941926"/>
    <w:rsid w:val="009419EF"/>
    <w:rsid w:val="00941D39"/>
    <w:rsid w:val="00942044"/>
    <w:rsid w:val="00942250"/>
    <w:rsid w:val="00942638"/>
    <w:rsid w:val="0094263B"/>
    <w:rsid w:val="00942AD6"/>
    <w:rsid w:val="00942C2A"/>
    <w:rsid w:val="00942E43"/>
    <w:rsid w:val="00942E92"/>
    <w:rsid w:val="00942FE6"/>
    <w:rsid w:val="0094326F"/>
    <w:rsid w:val="009432C9"/>
    <w:rsid w:val="00943A4F"/>
    <w:rsid w:val="00943A53"/>
    <w:rsid w:val="009441FD"/>
    <w:rsid w:val="0094431E"/>
    <w:rsid w:val="00944692"/>
    <w:rsid w:val="00944887"/>
    <w:rsid w:val="009448C2"/>
    <w:rsid w:val="009449E4"/>
    <w:rsid w:val="00944A8F"/>
    <w:rsid w:val="00944CDB"/>
    <w:rsid w:val="009451C7"/>
    <w:rsid w:val="0094543D"/>
    <w:rsid w:val="00945B6B"/>
    <w:rsid w:val="00945F49"/>
    <w:rsid w:val="00946209"/>
    <w:rsid w:val="0094658B"/>
    <w:rsid w:val="00946F74"/>
    <w:rsid w:val="0094701C"/>
    <w:rsid w:val="00947135"/>
    <w:rsid w:val="009471A0"/>
    <w:rsid w:val="00947230"/>
    <w:rsid w:val="009472CA"/>
    <w:rsid w:val="00951292"/>
    <w:rsid w:val="009518D6"/>
    <w:rsid w:val="00951D39"/>
    <w:rsid w:val="00951FA8"/>
    <w:rsid w:val="009520CF"/>
    <w:rsid w:val="00952379"/>
    <w:rsid w:val="0095244A"/>
    <w:rsid w:val="00952559"/>
    <w:rsid w:val="0095268F"/>
    <w:rsid w:val="00953230"/>
    <w:rsid w:val="009536D2"/>
    <w:rsid w:val="00953973"/>
    <w:rsid w:val="00953D1F"/>
    <w:rsid w:val="00953DD2"/>
    <w:rsid w:val="009544AB"/>
    <w:rsid w:val="00954A6A"/>
    <w:rsid w:val="00954B6B"/>
    <w:rsid w:val="00954BA2"/>
    <w:rsid w:val="00954E71"/>
    <w:rsid w:val="009554EE"/>
    <w:rsid w:val="009554F5"/>
    <w:rsid w:val="009557D0"/>
    <w:rsid w:val="009558E8"/>
    <w:rsid w:val="009559B6"/>
    <w:rsid w:val="00955AD8"/>
    <w:rsid w:val="00956560"/>
    <w:rsid w:val="0095660F"/>
    <w:rsid w:val="0095661B"/>
    <w:rsid w:val="00956A11"/>
    <w:rsid w:val="00956DB9"/>
    <w:rsid w:val="00957086"/>
    <w:rsid w:val="009573DA"/>
    <w:rsid w:val="00957687"/>
    <w:rsid w:val="009579E6"/>
    <w:rsid w:val="00957A34"/>
    <w:rsid w:val="00957D31"/>
    <w:rsid w:val="00957F37"/>
    <w:rsid w:val="0096028E"/>
    <w:rsid w:val="00960C38"/>
    <w:rsid w:val="009611F2"/>
    <w:rsid w:val="00961671"/>
    <w:rsid w:val="00961810"/>
    <w:rsid w:val="0096207C"/>
    <w:rsid w:val="00962C90"/>
    <w:rsid w:val="0096309F"/>
    <w:rsid w:val="00963268"/>
    <w:rsid w:val="00963BD0"/>
    <w:rsid w:val="00963BD6"/>
    <w:rsid w:val="00963C63"/>
    <w:rsid w:val="00963E6A"/>
    <w:rsid w:val="00964053"/>
    <w:rsid w:val="009643E5"/>
    <w:rsid w:val="0096512F"/>
    <w:rsid w:val="0096549E"/>
    <w:rsid w:val="009658E5"/>
    <w:rsid w:val="00965CA3"/>
    <w:rsid w:val="00965FB4"/>
    <w:rsid w:val="009660DB"/>
    <w:rsid w:val="0096661E"/>
    <w:rsid w:val="009666B5"/>
    <w:rsid w:val="009666F7"/>
    <w:rsid w:val="00966AD9"/>
    <w:rsid w:val="00966BB6"/>
    <w:rsid w:val="00966BF4"/>
    <w:rsid w:val="00970499"/>
    <w:rsid w:val="009704DE"/>
    <w:rsid w:val="0097055C"/>
    <w:rsid w:val="00970C91"/>
    <w:rsid w:val="00970E02"/>
    <w:rsid w:val="00970E24"/>
    <w:rsid w:val="00971822"/>
    <w:rsid w:val="00971AFE"/>
    <w:rsid w:val="00971D08"/>
    <w:rsid w:val="00971D0F"/>
    <w:rsid w:val="00971DF4"/>
    <w:rsid w:val="00972000"/>
    <w:rsid w:val="0097222D"/>
    <w:rsid w:val="009724B1"/>
    <w:rsid w:val="00973112"/>
    <w:rsid w:val="00973D59"/>
    <w:rsid w:val="0097418C"/>
    <w:rsid w:val="009749F9"/>
    <w:rsid w:val="00974E0E"/>
    <w:rsid w:val="00974E18"/>
    <w:rsid w:val="00975634"/>
    <w:rsid w:val="0097582F"/>
    <w:rsid w:val="00975944"/>
    <w:rsid w:val="00976305"/>
    <w:rsid w:val="00976634"/>
    <w:rsid w:val="009766AF"/>
    <w:rsid w:val="00976C58"/>
    <w:rsid w:val="00977053"/>
    <w:rsid w:val="0097707C"/>
    <w:rsid w:val="0097750F"/>
    <w:rsid w:val="009804C7"/>
    <w:rsid w:val="0098081E"/>
    <w:rsid w:val="009811EF"/>
    <w:rsid w:val="0098125F"/>
    <w:rsid w:val="00981B9D"/>
    <w:rsid w:val="00981CE9"/>
    <w:rsid w:val="00981F91"/>
    <w:rsid w:val="00982046"/>
    <w:rsid w:val="009821A0"/>
    <w:rsid w:val="009825A5"/>
    <w:rsid w:val="009825BB"/>
    <w:rsid w:val="0098260B"/>
    <w:rsid w:val="009833B8"/>
    <w:rsid w:val="00983578"/>
    <w:rsid w:val="0098364B"/>
    <w:rsid w:val="00983683"/>
    <w:rsid w:val="0098372F"/>
    <w:rsid w:val="0098398F"/>
    <w:rsid w:val="00983B38"/>
    <w:rsid w:val="00983F4D"/>
    <w:rsid w:val="009847DF"/>
    <w:rsid w:val="009854F3"/>
    <w:rsid w:val="00985815"/>
    <w:rsid w:val="00985B8C"/>
    <w:rsid w:val="00986CAF"/>
    <w:rsid w:val="009870B3"/>
    <w:rsid w:val="009870BB"/>
    <w:rsid w:val="00987778"/>
    <w:rsid w:val="009878B9"/>
    <w:rsid w:val="00987997"/>
    <w:rsid w:val="00987A6F"/>
    <w:rsid w:val="00987E75"/>
    <w:rsid w:val="0099008B"/>
    <w:rsid w:val="009902A5"/>
    <w:rsid w:val="00990AE5"/>
    <w:rsid w:val="00990B66"/>
    <w:rsid w:val="00990F47"/>
    <w:rsid w:val="0099148E"/>
    <w:rsid w:val="00991B31"/>
    <w:rsid w:val="0099210B"/>
    <w:rsid w:val="00992325"/>
    <w:rsid w:val="009928A5"/>
    <w:rsid w:val="00992A65"/>
    <w:rsid w:val="00992A9B"/>
    <w:rsid w:val="00992B71"/>
    <w:rsid w:val="00992DCC"/>
    <w:rsid w:val="00992E5A"/>
    <w:rsid w:val="00993347"/>
    <w:rsid w:val="0099355E"/>
    <w:rsid w:val="0099394B"/>
    <w:rsid w:val="00993F93"/>
    <w:rsid w:val="00994107"/>
    <w:rsid w:val="009943DC"/>
    <w:rsid w:val="0099443E"/>
    <w:rsid w:val="009946A3"/>
    <w:rsid w:val="009949B9"/>
    <w:rsid w:val="00994B94"/>
    <w:rsid w:val="00994F6D"/>
    <w:rsid w:val="00994FA9"/>
    <w:rsid w:val="009950E6"/>
    <w:rsid w:val="0099510C"/>
    <w:rsid w:val="00995207"/>
    <w:rsid w:val="00995281"/>
    <w:rsid w:val="009954D5"/>
    <w:rsid w:val="009959DC"/>
    <w:rsid w:val="00996150"/>
    <w:rsid w:val="00996310"/>
    <w:rsid w:val="0099662F"/>
    <w:rsid w:val="00996A3E"/>
    <w:rsid w:val="00996C19"/>
    <w:rsid w:val="00996CF5"/>
    <w:rsid w:val="00997144"/>
    <w:rsid w:val="00997BB6"/>
    <w:rsid w:val="00997D19"/>
    <w:rsid w:val="00997D8A"/>
    <w:rsid w:val="00997FB1"/>
    <w:rsid w:val="009A0192"/>
    <w:rsid w:val="009A056E"/>
    <w:rsid w:val="009A0628"/>
    <w:rsid w:val="009A0741"/>
    <w:rsid w:val="009A096B"/>
    <w:rsid w:val="009A0A79"/>
    <w:rsid w:val="009A0D24"/>
    <w:rsid w:val="009A158E"/>
    <w:rsid w:val="009A1F7B"/>
    <w:rsid w:val="009A2327"/>
    <w:rsid w:val="009A33EF"/>
    <w:rsid w:val="009A3AAC"/>
    <w:rsid w:val="009A3C03"/>
    <w:rsid w:val="009A3FE3"/>
    <w:rsid w:val="009A40E7"/>
    <w:rsid w:val="009A44AE"/>
    <w:rsid w:val="009A487B"/>
    <w:rsid w:val="009A4D4E"/>
    <w:rsid w:val="009A507A"/>
    <w:rsid w:val="009A53E7"/>
    <w:rsid w:val="009A54BD"/>
    <w:rsid w:val="009A5F2B"/>
    <w:rsid w:val="009A6088"/>
    <w:rsid w:val="009A644E"/>
    <w:rsid w:val="009A64CB"/>
    <w:rsid w:val="009A6682"/>
    <w:rsid w:val="009A6E13"/>
    <w:rsid w:val="009A71E7"/>
    <w:rsid w:val="009A72E3"/>
    <w:rsid w:val="009A75FB"/>
    <w:rsid w:val="009A76A2"/>
    <w:rsid w:val="009A7727"/>
    <w:rsid w:val="009A7818"/>
    <w:rsid w:val="009A7975"/>
    <w:rsid w:val="009A7B86"/>
    <w:rsid w:val="009A7BE2"/>
    <w:rsid w:val="009A7C12"/>
    <w:rsid w:val="009A7D7F"/>
    <w:rsid w:val="009B05D9"/>
    <w:rsid w:val="009B0683"/>
    <w:rsid w:val="009B0921"/>
    <w:rsid w:val="009B18E4"/>
    <w:rsid w:val="009B1E0C"/>
    <w:rsid w:val="009B28DF"/>
    <w:rsid w:val="009B2DB7"/>
    <w:rsid w:val="009B3004"/>
    <w:rsid w:val="009B3643"/>
    <w:rsid w:val="009B38E6"/>
    <w:rsid w:val="009B409D"/>
    <w:rsid w:val="009B4191"/>
    <w:rsid w:val="009B45A4"/>
    <w:rsid w:val="009B45DA"/>
    <w:rsid w:val="009B48A5"/>
    <w:rsid w:val="009B4D7D"/>
    <w:rsid w:val="009B4E2C"/>
    <w:rsid w:val="009B5507"/>
    <w:rsid w:val="009B5705"/>
    <w:rsid w:val="009B644C"/>
    <w:rsid w:val="009B666E"/>
    <w:rsid w:val="009B68AB"/>
    <w:rsid w:val="009B6F50"/>
    <w:rsid w:val="009B706A"/>
    <w:rsid w:val="009B71F1"/>
    <w:rsid w:val="009B7505"/>
    <w:rsid w:val="009B7847"/>
    <w:rsid w:val="009B7E7E"/>
    <w:rsid w:val="009C02BC"/>
    <w:rsid w:val="009C07F9"/>
    <w:rsid w:val="009C0A7F"/>
    <w:rsid w:val="009C1669"/>
    <w:rsid w:val="009C1835"/>
    <w:rsid w:val="009C1993"/>
    <w:rsid w:val="009C1A3D"/>
    <w:rsid w:val="009C1A76"/>
    <w:rsid w:val="009C2177"/>
    <w:rsid w:val="009C21FB"/>
    <w:rsid w:val="009C220D"/>
    <w:rsid w:val="009C23BE"/>
    <w:rsid w:val="009C23F4"/>
    <w:rsid w:val="009C24E2"/>
    <w:rsid w:val="009C2A6F"/>
    <w:rsid w:val="009C2C33"/>
    <w:rsid w:val="009C2F3A"/>
    <w:rsid w:val="009C367F"/>
    <w:rsid w:val="009C3865"/>
    <w:rsid w:val="009C3987"/>
    <w:rsid w:val="009C3ABD"/>
    <w:rsid w:val="009C3D91"/>
    <w:rsid w:val="009C3F37"/>
    <w:rsid w:val="009C40B9"/>
    <w:rsid w:val="009C4858"/>
    <w:rsid w:val="009C4CA0"/>
    <w:rsid w:val="009C4FD1"/>
    <w:rsid w:val="009C5892"/>
    <w:rsid w:val="009C6045"/>
    <w:rsid w:val="009C6E24"/>
    <w:rsid w:val="009C7080"/>
    <w:rsid w:val="009C7359"/>
    <w:rsid w:val="009C7529"/>
    <w:rsid w:val="009C7921"/>
    <w:rsid w:val="009C7D7A"/>
    <w:rsid w:val="009D0138"/>
    <w:rsid w:val="009D029F"/>
    <w:rsid w:val="009D05ED"/>
    <w:rsid w:val="009D0D1C"/>
    <w:rsid w:val="009D0D38"/>
    <w:rsid w:val="009D1164"/>
    <w:rsid w:val="009D1293"/>
    <w:rsid w:val="009D17FC"/>
    <w:rsid w:val="009D1C5F"/>
    <w:rsid w:val="009D202A"/>
    <w:rsid w:val="009D2208"/>
    <w:rsid w:val="009D22FD"/>
    <w:rsid w:val="009D2398"/>
    <w:rsid w:val="009D244C"/>
    <w:rsid w:val="009D270D"/>
    <w:rsid w:val="009D2847"/>
    <w:rsid w:val="009D289F"/>
    <w:rsid w:val="009D2900"/>
    <w:rsid w:val="009D2956"/>
    <w:rsid w:val="009D3018"/>
    <w:rsid w:val="009D3081"/>
    <w:rsid w:val="009D36A8"/>
    <w:rsid w:val="009D36B8"/>
    <w:rsid w:val="009D3A84"/>
    <w:rsid w:val="009D43BD"/>
    <w:rsid w:val="009D4425"/>
    <w:rsid w:val="009D4D59"/>
    <w:rsid w:val="009D4FB2"/>
    <w:rsid w:val="009D4FD3"/>
    <w:rsid w:val="009D51BB"/>
    <w:rsid w:val="009D571A"/>
    <w:rsid w:val="009D571B"/>
    <w:rsid w:val="009D6354"/>
    <w:rsid w:val="009D6693"/>
    <w:rsid w:val="009D6C61"/>
    <w:rsid w:val="009D6F55"/>
    <w:rsid w:val="009D7261"/>
    <w:rsid w:val="009D7804"/>
    <w:rsid w:val="009D7C13"/>
    <w:rsid w:val="009D7EA3"/>
    <w:rsid w:val="009D7F92"/>
    <w:rsid w:val="009E027B"/>
    <w:rsid w:val="009E04F1"/>
    <w:rsid w:val="009E0E8F"/>
    <w:rsid w:val="009E0FCA"/>
    <w:rsid w:val="009E1184"/>
    <w:rsid w:val="009E126C"/>
    <w:rsid w:val="009E1D8C"/>
    <w:rsid w:val="009E215B"/>
    <w:rsid w:val="009E2E68"/>
    <w:rsid w:val="009E377D"/>
    <w:rsid w:val="009E3D24"/>
    <w:rsid w:val="009E3FD3"/>
    <w:rsid w:val="009E418F"/>
    <w:rsid w:val="009E4595"/>
    <w:rsid w:val="009E4639"/>
    <w:rsid w:val="009E4779"/>
    <w:rsid w:val="009E4B78"/>
    <w:rsid w:val="009E4D1D"/>
    <w:rsid w:val="009E4F73"/>
    <w:rsid w:val="009E4FD6"/>
    <w:rsid w:val="009E513B"/>
    <w:rsid w:val="009E6060"/>
    <w:rsid w:val="009E6305"/>
    <w:rsid w:val="009E67A7"/>
    <w:rsid w:val="009E6AC8"/>
    <w:rsid w:val="009E6BD5"/>
    <w:rsid w:val="009E7E18"/>
    <w:rsid w:val="009E7E53"/>
    <w:rsid w:val="009F0850"/>
    <w:rsid w:val="009F15A6"/>
    <w:rsid w:val="009F1627"/>
    <w:rsid w:val="009F21A6"/>
    <w:rsid w:val="009F24CB"/>
    <w:rsid w:val="009F2549"/>
    <w:rsid w:val="009F29CA"/>
    <w:rsid w:val="009F2A42"/>
    <w:rsid w:val="009F2BFC"/>
    <w:rsid w:val="009F2C20"/>
    <w:rsid w:val="009F31A3"/>
    <w:rsid w:val="009F34E6"/>
    <w:rsid w:val="009F3755"/>
    <w:rsid w:val="009F38A8"/>
    <w:rsid w:val="009F39EC"/>
    <w:rsid w:val="009F3F68"/>
    <w:rsid w:val="009F49F8"/>
    <w:rsid w:val="009F4C01"/>
    <w:rsid w:val="009F4C82"/>
    <w:rsid w:val="009F4F6E"/>
    <w:rsid w:val="009F516B"/>
    <w:rsid w:val="009F5801"/>
    <w:rsid w:val="009F59D7"/>
    <w:rsid w:val="009F5AB0"/>
    <w:rsid w:val="009F693F"/>
    <w:rsid w:val="009F69B5"/>
    <w:rsid w:val="009F6A78"/>
    <w:rsid w:val="009F6F7D"/>
    <w:rsid w:val="009F7511"/>
    <w:rsid w:val="009F7745"/>
    <w:rsid w:val="009F7746"/>
    <w:rsid w:val="009F7EA5"/>
    <w:rsid w:val="00A000BF"/>
    <w:rsid w:val="00A0011A"/>
    <w:rsid w:val="00A00346"/>
    <w:rsid w:val="00A00657"/>
    <w:rsid w:val="00A008D6"/>
    <w:rsid w:val="00A00F2A"/>
    <w:rsid w:val="00A0107A"/>
    <w:rsid w:val="00A014B3"/>
    <w:rsid w:val="00A01600"/>
    <w:rsid w:val="00A01671"/>
    <w:rsid w:val="00A01F8C"/>
    <w:rsid w:val="00A01FD6"/>
    <w:rsid w:val="00A021B8"/>
    <w:rsid w:val="00A025DB"/>
    <w:rsid w:val="00A027CE"/>
    <w:rsid w:val="00A02C5E"/>
    <w:rsid w:val="00A02F4B"/>
    <w:rsid w:val="00A02F70"/>
    <w:rsid w:val="00A02FDC"/>
    <w:rsid w:val="00A0338B"/>
    <w:rsid w:val="00A035CC"/>
    <w:rsid w:val="00A0375A"/>
    <w:rsid w:val="00A03A56"/>
    <w:rsid w:val="00A03F70"/>
    <w:rsid w:val="00A04036"/>
    <w:rsid w:val="00A04B42"/>
    <w:rsid w:val="00A04E1A"/>
    <w:rsid w:val="00A04E7D"/>
    <w:rsid w:val="00A05493"/>
    <w:rsid w:val="00A055DF"/>
    <w:rsid w:val="00A056DD"/>
    <w:rsid w:val="00A05BBD"/>
    <w:rsid w:val="00A0615A"/>
    <w:rsid w:val="00A06360"/>
    <w:rsid w:val="00A06379"/>
    <w:rsid w:val="00A06C2B"/>
    <w:rsid w:val="00A06C6B"/>
    <w:rsid w:val="00A06E24"/>
    <w:rsid w:val="00A07512"/>
    <w:rsid w:val="00A07626"/>
    <w:rsid w:val="00A07B85"/>
    <w:rsid w:val="00A07E69"/>
    <w:rsid w:val="00A07F8A"/>
    <w:rsid w:val="00A107D3"/>
    <w:rsid w:val="00A113DC"/>
    <w:rsid w:val="00A11624"/>
    <w:rsid w:val="00A11893"/>
    <w:rsid w:val="00A1195A"/>
    <w:rsid w:val="00A11A26"/>
    <w:rsid w:val="00A11B01"/>
    <w:rsid w:val="00A11B51"/>
    <w:rsid w:val="00A11D8E"/>
    <w:rsid w:val="00A11EA5"/>
    <w:rsid w:val="00A123FC"/>
    <w:rsid w:val="00A129B8"/>
    <w:rsid w:val="00A12CA9"/>
    <w:rsid w:val="00A12D04"/>
    <w:rsid w:val="00A134D7"/>
    <w:rsid w:val="00A13613"/>
    <w:rsid w:val="00A13725"/>
    <w:rsid w:val="00A13A5E"/>
    <w:rsid w:val="00A13B3C"/>
    <w:rsid w:val="00A13FFD"/>
    <w:rsid w:val="00A146E6"/>
    <w:rsid w:val="00A14C7C"/>
    <w:rsid w:val="00A14C9F"/>
    <w:rsid w:val="00A1517B"/>
    <w:rsid w:val="00A1530E"/>
    <w:rsid w:val="00A156AE"/>
    <w:rsid w:val="00A159F2"/>
    <w:rsid w:val="00A159F9"/>
    <w:rsid w:val="00A15A66"/>
    <w:rsid w:val="00A15D7D"/>
    <w:rsid w:val="00A1601B"/>
    <w:rsid w:val="00A16401"/>
    <w:rsid w:val="00A1661F"/>
    <w:rsid w:val="00A168E0"/>
    <w:rsid w:val="00A16E9B"/>
    <w:rsid w:val="00A1742D"/>
    <w:rsid w:val="00A17510"/>
    <w:rsid w:val="00A17640"/>
    <w:rsid w:val="00A1766E"/>
    <w:rsid w:val="00A17912"/>
    <w:rsid w:val="00A179E0"/>
    <w:rsid w:val="00A17A43"/>
    <w:rsid w:val="00A17BDB"/>
    <w:rsid w:val="00A17D07"/>
    <w:rsid w:val="00A21439"/>
    <w:rsid w:val="00A2156F"/>
    <w:rsid w:val="00A215E7"/>
    <w:rsid w:val="00A21C7B"/>
    <w:rsid w:val="00A22066"/>
    <w:rsid w:val="00A22169"/>
    <w:rsid w:val="00A2223B"/>
    <w:rsid w:val="00A22371"/>
    <w:rsid w:val="00A228E3"/>
    <w:rsid w:val="00A22BE1"/>
    <w:rsid w:val="00A22FEF"/>
    <w:rsid w:val="00A232A7"/>
    <w:rsid w:val="00A23425"/>
    <w:rsid w:val="00A235A1"/>
    <w:rsid w:val="00A23A9F"/>
    <w:rsid w:val="00A253A0"/>
    <w:rsid w:val="00A255CC"/>
    <w:rsid w:val="00A2570E"/>
    <w:rsid w:val="00A258EF"/>
    <w:rsid w:val="00A25A42"/>
    <w:rsid w:val="00A25F3C"/>
    <w:rsid w:val="00A262C9"/>
    <w:rsid w:val="00A265C3"/>
    <w:rsid w:val="00A26620"/>
    <w:rsid w:val="00A26699"/>
    <w:rsid w:val="00A26A59"/>
    <w:rsid w:val="00A26B17"/>
    <w:rsid w:val="00A271B1"/>
    <w:rsid w:val="00A27307"/>
    <w:rsid w:val="00A27CCC"/>
    <w:rsid w:val="00A30063"/>
    <w:rsid w:val="00A301EE"/>
    <w:rsid w:val="00A311F0"/>
    <w:rsid w:val="00A31E02"/>
    <w:rsid w:val="00A31EF7"/>
    <w:rsid w:val="00A3208E"/>
    <w:rsid w:val="00A32806"/>
    <w:rsid w:val="00A32953"/>
    <w:rsid w:val="00A32A5D"/>
    <w:rsid w:val="00A32DCD"/>
    <w:rsid w:val="00A32F00"/>
    <w:rsid w:val="00A3311A"/>
    <w:rsid w:val="00A333B6"/>
    <w:rsid w:val="00A33539"/>
    <w:rsid w:val="00A338A6"/>
    <w:rsid w:val="00A33E33"/>
    <w:rsid w:val="00A33FC8"/>
    <w:rsid w:val="00A340B9"/>
    <w:rsid w:val="00A34145"/>
    <w:rsid w:val="00A34322"/>
    <w:rsid w:val="00A3432B"/>
    <w:rsid w:val="00A346A8"/>
    <w:rsid w:val="00A34913"/>
    <w:rsid w:val="00A349A0"/>
    <w:rsid w:val="00A34CA9"/>
    <w:rsid w:val="00A354EE"/>
    <w:rsid w:val="00A3553E"/>
    <w:rsid w:val="00A3567D"/>
    <w:rsid w:val="00A3578B"/>
    <w:rsid w:val="00A35DBC"/>
    <w:rsid w:val="00A363F9"/>
    <w:rsid w:val="00A3647F"/>
    <w:rsid w:val="00A36622"/>
    <w:rsid w:val="00A36982"/>
    <w:rsid w:val="00A36D1A"/>
    <w:rsid w:val="00A372ED"/>
    <w:rsid w:val="00A374FC"/>
    <w:rsid w:val="00A37B3A"/>
    <w:rsid w:val="00A37CA9"/>
    <w:rsid w:val="00A37CD8"/>
    <w:rsid w:val="00A37DAE"/>
    <w:rsid w:val="00A37EB7"/>
    <w:rsid w:val="00A4006B"/>
    <w:rsid w:val="00A401C7"/>
    <w:rsid w:val="00A401CC"/>
    <w:rsid w:val="00A40AE1"/>
    <w:rsid w:val="00A40DA1"/>
    <w:rsid w:val="00A42828"/>
    <w:rsid w:val="00A42AAD"/>
    <w:rsid w:val="00A42B14"/>
    <w:rsid w:val="00A42E71"/>
    <w:rsid w:val="00A43B3B"/>
    <w:rsid w:val="00A440B8"/>
    <w:rsid w:val="00A44830"/>
    <w:rsid w:val="00A44BAF"/>
    <w:rsid w:val="00A44FCD"/>
    <w:rsid w:val="00A44FDB"/>
    <w:rsid w:val="00A455F6"/>
    <w:rsid w:val="00A456A6"/>
    <w:rsid w:val="00A4570A"/>
    <w:rsid w:val="00A45C74"/>
    <w:rsid w:val="00A46243"/>
    <w:rsid w:val="00A465D8"/>
    <w:rsid w:val="00A470A9"/>
    <w:rsid w:val="00A47D62"/>
    <w:rsid w:val="00A47F11"/>
    <w:rsid w:val="00A47F44"/>
    <w:rsid w:val="00A5011B"/>
    <w:rsid w:val="00A507D1"/>
    <w:rsid w:val="00A50F36"/>
    <w:rsid w:val="00A51025"/>
    <w:rsid w:val="00A51420"/>
    <w:rsid w:val="00A5178C"/>
    <w:rsid w:val="00A51983"/>
    <w:rsid w:val="00A51A2C"/>
    <w:rsid w:val="00A51B19"/>
    <w:rsid w:val="00A51CD1"/>
    <w:rsid w:val="00A52256"/>
    <w:rsid w:val="00A52B2E"/>
    <w:rsid w:val="00A52D3F"/>
    <w:rsid w:val="00A533A8"/>
    <w:rsid w:val="00A5348C"/>
    <w:rsid w:val="00A536CC"/>
    <w:rsid w:val="00A53809"/>
    <w:rsid w:val="00A538B9"/>
    <w:rsid w:val="00A53FC6"/>
    <w:rsid w:val="00A542A6"/>
    <w:rsid w:val="00A544C0"/>
    <w:rsid w:val="00A547CA"/>
    <w:rsid w:val="00A54C02"/>
    <w:rsid w:val="00A54EE3"/>
    <w:rsid w:val="00A55175"/>
    <w:rsid w:val="00A551A1"/>
    <w:rsid w:val="00A554F7"/>
    <w:rsid w:val="00A55F4B"/>
    <w:rsid w:val="00A55FCA"/>
    <w:rsid w:val="00A56059"/>
    <w:rsid w:val="00A560F1"/>
    <w:rsid w:val="00A56AC7"/>
    <w:rsid w:val="00A56D11"/>
    <w:rsid w:val="00A57138"/>
    <w:rsid w:val="00A571E5"/>
    <w:rsid w:val="00A57953"/>
    <w:rsid w:val="00A57EE6"/>
    <w:rsid w:val="00A60032"/>
    <w:rsid w:val="00A60104"/>
    <w:rsid w:val="00A605A9"/>
    <w:rsid w:val="00A609EA"/>
    <w:rsid w:val="00A61258"/>
    <w:rsid w:val="00A6125A"/>
    <w:rsid w:val="00A6135D"/>
    <w:rsid w:val="00A61B2F"/>
    <w:rsid w:val="00A61B3B"/>
    <w:rsid w:val="00A61FFB"/>
    <w:rsid w:val="00A62473"/>
    <w:rsid w:val="00A63153"/>
    <w:rsid w:val="00A637E1"/>
    <w:rsid w:val="00A63845"/>
    <w:rsid w:val="00A63FDB"/>
    <w:rsid w:val="00A6480C"/>
    <w:rsid w:val="00A6482A"/>
    <w:rsid w:val="00A6488F"/>
    <w:rsid w:val="00A64CB3"/>
    <w:rsid w:val="00A65090"/>
    <w:rsid w:val="00A653DE"/>
    <w:rsid w:val="00A654ED"/>
    <w:rsid w:val="00A656DE"/>
    <w:rsid w:val="00A65B48"/>
    <w:rsid w:val="00A65E21"/>
    <w:rsid w:val="00A65ED0"/>
    <w:rsid w:val="00A661A2"/>
    <w:rsid w:val="00A662EC"/>
    <w:rsid w:val="00A6637D"/>
    <w:rsid w:val="00A667CA"/>
    <w:rsid w:val="00A66BC0"/>
    <w:rsid w:val="00A67068"/>
    <w:rsid w:val="00A6712B"/>
    <w:rsid w:val="00A677E4"/>
    <w:rsid w:val="00A67DDF"/>
    <w:rsid w:val="00A7033C"/>
    <w:rsid w:val="00A70348"/>
    <w:rsid w:val="00A7096F"/>
    <w:rsid w:val="00A70CED"/>
    <w:rsid w:val="00A70E9D"/>
    <w:rsid w:val="00A70F61"/>
    <w:rsid w:val="00A7145E"/>
    <w:rsid w:val="00A7163B"/>
    <w:rsid w:val="00A719EF"/>
    <w:rsid w:val="00A71DB3"/>
    <w:rsid w:val="00A72039"/>
    <w:rsid w:val="00A7206E"/>
    <w:rsid w:val="00A7213F"/>
    <w:rsid w:val="00A72160"/>
    <w:rsid w:val="00A72633"/>
    <w:rsid w:val="00A72989"/>
    <w:rsid w:val="00A72F79"/>
    <w:rsid w:val="00A72FA8"/>
    <w:rsid w:val="00A730E4"/>
    <w:rsid w:val="00A7340D"/>
    <w:rsid w:val="00A73980"/>
    <w:rsid w:val="00A74320"/>
    <w:rsid w:val="00A74400"/>
    <w:rsid w:val="00A744BB"/>
    <w:rsid w:val="00A74949"/>
    <w:rsid w:val="00A751CB"/>
    <w:rsid w:val="00A754A6"/>
    <w:rsid w:val="00A754D2"/>
    <w:rsid w:val="00A7623F"/>
    <w:rsid w:val="00A76771"/>
    <w:rsid w:val="00A76814"/>
    <w:rsid w:val="00A76921"/>
    <w:rsid w:val="00A76955"/>
    <w:rsid w:val="00A76CBF"/>
    <w:rsid w:val="00A7711B"/>
    <w:rsid w:val="00A772EF"/>
    <w:rsid w:val="00A77333"/>
    <w:rsid w:val="00A777A1"/>
    <w:rsid w:val="00A77A7C"/>
    <w:rsid w:val="00A77FD5"/>
    <w:rsid w:val="00A80262"/>
    <w:rsid w:val="00A8031D"/>
    <w:rsid w:val="00A804BC"/>
    <w:rsid w:val="00A80DD8"/>
    <w:rsid w:val="00A80F2A"/>
    <w:rsid w:val="00A812B0"/>
    <w:rsid w:val="00A818C9"/>
    <w:rsid w:val="00A81A90"/>
    <w:rsid w:val="00A81B2F"/>
    <w:rsid w:val="00A81D3B"/>
    <w:rsid w:val="00A824E9"/>
    <w:rsid w:val="00A82706"/>
    <w:rsid w:val="00A827AF"/>
    <w:rsid w:val="00A82D86"/>
    <w:rsid w:val="00A82EBD"/>
    <w:rsid w:val="00A8343F"/>
    <w:rsid w:val="00A83639"/>
    <w:rsid w:val="00A83CAB"/>
    <w:rsid w:val="00A84651"/>
    <w:rsid w:val="00A84C9C"/>
    <w:rsid w:val="00A84FC2"/>
    <w:rsid w:val="00A85221"/>
    <w:rsid w:val="00A85290"/>
    <w:rsid w:val="00A853BC"/>
    <w:rsid w:val="00A85470"/>
    <w:rsid w:val="00A85890"/>
    <w:rsid w:val="00A8624F"/>
    <w:rsid w:val="00A86A72"/>
    <w:rsid w:val="00A86CEA"/>
    <w:rsid w:val="00A86D42"/>
    <w:rsid w:val="00A86D61"/>
    <w:rsid w:val="00A87098"/>
    <w:rsid w:val="00A87196"/>
    <w:rsid w:val="00A87532"/>
    <w:rsid w:val="00A90025"/>
    <w:rsid w:val="00A9015E"/>
    <w:rsid w:val="00A901A3"/>
    <w:rsid w:val="00A905FF"/>
    <w:rsid w:val="00A9073E"/>
    <w:rsid w:val="00A90BCC"/>
    <w:rsid w:val="00A90E8F"/>
    <w:rsid w:val="00A90E93"/>
    <w:rsid w:val="00A91018"/>
    <w:rsid w:val="00A915DA"/>
    <w:rsid w:val="00A91776"/>
    <w:rsid w:val="00A921A5"/>
    <w:rsid w:val="00A93170"/>
    <w:rsid w:val="00A934AA"/>
    <w:rsid w:val="00A939F6"/>
    <w:rsid w:val="00A93ACF"/>
    <w:rsid w:val="00A94046"/>
    <w:rsid w:val="00A9405D"/>
    <w:rsid w:val="00A940E2"/>
    <w:rsid w:val="00A94AE5"/>
    <w:rsid w:val="00A94ED0"/>
    <w:rsid w:val="00A94EDB"/>
    <w:rsid w:val="00A9519D"/>
    <w:rsid w:val="00A95B8E"/>
    <w:rsid w:val="00A95EB5"/>
    <w:rsid w:val="00A95F4A"/>
    <w:rsid w:val="00A9607A"/>
    <w:rsid w:val="00A963FA"/>
    <w:rsid w:val="00A96780"/>
    <w:rsid w:val="00A96926"/>
    <w:rsid w:val="00A96D1B"/>
    <w:rsid w:val="00A96D6E"/>
    <w:rsid w:val="00A96DAA"/>
    <w:rsid w:val="00A96E14"/>
    <w:rsid w:val="00A96FBF"/>
    <w:rsid w:val="00A971D9"/>
    <w:rsid w:val="00A97266"/>
    <w:rsid w:val="00A975F4"/>
    <w:rsid w:val="00A97934"/>
    <w:rsid w:val="00A979E5"/>
    <w:rsid w:val="00A97BA8"/>
    <w:rsid w:val="00A97DF8"/>
    <w:rsid w:val="00A97E79"/>
    <w:rsid w:val="00AA0010"/>
    <w:rsid w:val="00AA030D"/>
    <w:rsid w:val="00AA040C"/>
    <w:rsid w:val="00AA043B"/>
    <w:rsid w:val="00AA0BEE"/>
    <w:rsid w:val="00AA0DCD"/>
    <w:rsid w:val="00AA10AF"/>
    <w:rsid w:val="00AA1430"/>
    <w:rsid w:val="00AA15FD"/>
    <w:rsid w:val="00AA1A1E"/>
    <w:rsid w:val="00AA1DB3"/>
    <w:rsid w:val="00AA1E7F"/>
    <w:rsid w:val="00AA2B02"/>
    <w:rsid w:val="00AA2EAC"/>
    <w:rsid w:val="00AA2FF2"/>
    <w:rsid w:val="00AA38FE"/>
    <w:rsid w:val="00AA402E"/>
    <w:rsid w:val="00AA4046"/>
    <w:rsid w:val="00AA408F"/>
    <w:rsid w:val="00AA49C4"/>
    <w:rsid w:val="00AA5616"/>
    <w:rsid w:val="00AA567A"/>
    <w:rsid w:val="00AA5824"/>
    <w:rsid w:val="00AA5929"/>
    <w:rsid w:val="00AA6020"/>
    <w:rsid w:val="00AA6037"/>
    <w:rsid w:val="00AA61DD"/>
    <w:rsid w:val="00AA6782"/>
    <w:rsid w:val="00AA67B9"/>
    <w:rsid w:val="00AA6803"/>
    <w:rsid w:val="00AA6AEA"/>
    <w:rsid w:val="00AA6D33"/>
    <w:rsid w:val="00AA711A"/>
    <w:rsid w:val="00AA7234"/>
    <w:rsid w:val="00AA75E2"/>
    <w:rsid w:val="00AA76CF"/>
    <w:rsid w:val="00AA7926"/>
    <w:rsid w:val="00AA7D1F"/>
    <w:rsid w:val="00AB1FC7"/>
    <w:rsid w:val="00AB2310"/>
    <w:rsid w:val="00AB26D1"/>
    <w:rsid w:val="00AB278F"/>
    <w:rsid w:val="00AB29ED"/>
    <w:rsid w:val="00AB3211"/>
    <w:rsid w:val="00AB3434"/>
    <w:rsid w:val="00AB35EA"/>
    <w:rsid w:val="00AB3859"/>
    <w:rsid w:val="00AB39A6"/>
    <w:rsid w:val="00AB3B0D"/>
    <w:rsid w:val="00AB3CA1"/>
    <w:rsid w:val="00AB47E7"/>
    <w:rsid w:val="00AB4B2B"/>
    <w:rsid w:val="00AB4F17"/>
    <w:rsid w:val="00AB504C"/>
    <w:rsid w:val="00AB5B53"/>
    <w:rsid w:val="00AB5FFE"/>
    <w:rsid w:val="00AB636C"/>
    <w:rsid w:val="00AB63C8"/>
    <w:rsid w:val="00AB6B37"/>
    <w:rsid w:val="00AB711D"/>
    <w:rsid w:val="00AB7763"/>
    <w:rsid w:val="00AB78AB"/>
    <w:rsid w:val="00AB7944"/>
    <w:rsid w:val="00AB7B13"/>
    <w:rsid w:val="00AB7F9D"/>
    <w:rsid w:val="00AC056F"/>
    <w:rsid w:val="00AC0754"/>
    <w:rsid w:val="00AC07BD"/>
    <w:rsid w:val="00AC0D28"/>
    <w:rsid w:val="00AC0E90"/>
    <w:rsid w:val="00AC134C"/>
    <w:rsid w:val="00AC196D"/>
    <w:rsid w:val="00AC1B71"/>
    <w:rsid w:val="00AC1CA8"/>
    <w:rsid w:val="00AC1EB4"/>
    <w:rsid w:val="00AC1ECF"/>
    <w:rsid w:val="00AC1F52"/>
    <w:rsid w:val="00AC209A"/>
    <w:rsid w:val="00AC2124"/>
    <w:rsid w:val="00AC2257"/>
    <w:rsid w:val="00AC2B61"/>
    <w:rsid w:val="00AC2CA4"/>
    <w:rsid w:val="00AC2D47"/>
    <w:rsid w:val="00AC2F0F"/>
    <w:rsid w:val="00AC2FC8"/>
    <w:rsid w:val="00AC33D3"/>
    <w:rsid w:val="00AC3463"/>
    <w:rsid w:val="00AC35B9"/>
    <w:rsid w:val="00AC38BC"/>
    <w:rsid w:val="00AC3B4E"/>
    <w:rsid w:val="00AC3C1A"/>
    <w:rsid w:val="00AC3F0F"/>
    <w:rsid w:val="00AC40FC"/>
    <w:rsid w:val="00AC475D"/>
    <w:rsid w:val="00AC4D5A"/>
    <w:rsid w:val="00AC4E5B"/>
    <w:rsid w:val="00AC537D"/>
    <w:rsid w:val="00AC537F"/>
    <w:rsid w:val="00AC5845"/>
    <w:rsid w:val="00AC5A22"/>
    <w:rsid w:val="00AC5ECA"/>
    <w:rsid w:val="00AC639A"/>
    <w:rsid w:val="00AC65D5"/>
    <w:rsid w:val="00AC6689"/>
    <w:rsid w:val="00AC6765"/>
    <w:rsid w:val="00AC68CF"/>
    <w:rsid w:val="00AC6A48"/>
    <w:rsid w:val="00AC6AC5"/>
    <w:rsid w:val="00AC6B26"/>
    <w:rsid w:val="00AC6B9F"/>
    <w:rsid w:val="00AC6D5D"/>
    <w:rsid w:val="00AC6ED3"/>
    <w:rsid w:val="00AC7626"/>
    <w:rsid w:val="00AC7D9F"/>
    <w:rsid w:val="00AC7DD8"/>
    <w:rsid w:val="00AC7F89"/>
    <w:rsid w:val="00AD000D"/>
    <w:rsid w:val="00AD03D4"/>
    <w:rsid w:val="00AD05CF"/>
    <w:rsid w:val="00AD08D5"/>
    <w:rsid w:val="00AD0965"/>
    <w:rsid w:val="00AD0B15"/>
    <w:rsid w:val="00AD0C46"/>
    <w:rsid w:val="00AD131C"/>
    <w:rsid w:val="00AD17DE"/>
    <w:rsid w:val="00AD1866"/>
    <w:rsid w:val="00AD1B38"/>
    <w:rsid w:val="00AD20BC"/>
    <w:rsid w:val="00AD245D"/>
    <w:rsid w:val="00AD250E"/>
    <w:rsid w:val="00AD25F3"/>
    <w:rsid w:val="00AD2DB0"/>
    <w:rsid w:val="00AD3268"/>
    <w:rsid w:val="00AD341A"/>
    <w:rsid w:val="00AD34DB"/>
    <w:rsid w:val="00AD37BF"/>
    <w:rsid w:val="00AD39D2"/>
    <w:rsid w:val="00AD3AE2"/>
    <w:rsid w:val="00AD3C94"/>
    <w:rsid w:val="00AD3E69"/>
    <w:rsid w:val="00AD3F4B"/>
    <w:rsid w:val="00AD3F63"/>
    <w:rsid w:val="00AD4329"/>
    <w:rsid w:val="00AD477B"/>
    <w:rsid w:val="00AD4929"/>
    <w:rsid w:val="00AD4AFC"/>
    <w:rsid w:val="00AD4B9F"/>
    <w:rsid w:val="00AD4BA2"/>
    <w:rsid w:val="00AD4C44"/>
    <w:rsid w:val="00AD506C"/>
    <w:rsid w:val="00AD5203"/>
    <w:rsid w:val="00AD53C8"/>
    <w:rsid w:val="00AD55D1"/>
    <w:rsid w:val="00AD5BA6"/>
    <w:rsid w:val="00AD62E5"/>
    <w:rsid w:val="00AD6453"/>
    <w:rsid w:val="00AD68F9"/>
    <w:rsid w:val="00AD6A8D"/>
    <w:rsid w:val="00AD6C5A"/>
    <w:rsid w:val="00AD6F16"/>
    <w:rsid w:val="00AD6F6F"/>
    <w:rsid w:val="00AD7034"/>
    <w:rsid w:val="00AD7368"/>
    <w:rsid w:val="00AD7AD8"/>
    <w:rsid w:val="00AE0284"/>
    <w:rsid w:val="00AE0538"/>
    <w:rsid w:val="00AE0737"/>
    <w:rsid w:val="00AE0E11"/>
    <w:rsid w:val="00AE15C8"/>
    <w:rsid w:val="00AE1814"/>
    <w:rsid w:val="00AE19A5"/>
    <w:rsid w:val="00AE23BA"/>
    <w:rsid w:val="00AE2637"/>
    <w:rsid w:val="00AE32CD"/>
    <w:rsid w:val="00AE3E20"/>
    <w:rsid w:val="00AE439C"/>
    <w:rsid w:val="00AE4645"/>
    <w:rsid w:val="00AE46D5"/>
    <w:rsid w:val="00AE4C6D"/>
    <w:rsid w:val="00AE501E"/>
    <w:rsid w:val="00AE522C"/>
    <w:rsid w:val="00AE5B98"/>
    <w:rsid w:val="00AE6CEC"/>
    <w:rsid w:val="00AE6F42"/>
    <w:rsid w:val="00AE7293"/>
    <w:rsid w:val="00AE756D"/>
    <w:rsid w:val="00AE7619"/>
    <w:rsid w:val="00AE7A0B"/>
    <w:rsid w:val="00AE7AD8"/>
    <w:rsid w:val="00AF039E"/>
    <w:rsid w:val="00AF04B8"/>
    <w:rsid w:val="00AF0842"/>
    <w:rsid w:val="00AF09B0"/>
    <w:rsid w:val="00AF09B3"/>
    <w:rsid w:val="00AF0EA6"/>
    <w:rsid w:val="00AF12CC"/>
    <w:rsid w:val="00AF13CF"/>
    <w:rsid w:val="00AF1A1C"/>
    <w:rsid w:val="00AF1A8B"/>
    <w:rsid w:val="00AF1DE3"/>
    <w:rsid w:val="00AF1EEB"/>
    <w:rsid w:val="00AF212E"/>
    <w:rsid w:val="00AF2221"/>
    <w:rsid w:val="00AF2248"/>
    <w:rsid w:val="00AF2637"/>
    <w:rsid w:val="00AF265B"/>
    <w:rsid w:val="00AF2909"/>
    <w:rsid w:val="00AF3270"/>
    <w:rsid w:val="00AF3716"/>
    <w:rsid w:val="00AF3C74"/>
    <w:rsid w:val="00AF3E32"/>
    <w:rsid w:val="00AF3FBB"/>
    <w:rsid w:val="00AF4974"/>
    <w:rsid w:val="00AF4E4E"/>
    <w:rsid w:val="00AF51B4"/>
    <w:rsid w:val="00AF54F6"/>
    <w:rsid w:val="00AF59F4"/>
    <w:rsid w:val="00AF6044"/>
    <w:rsid w:val="00AF6056"/>
    <w:rsid w:val="00AF637F"/>
    <w:rsid w:val="00AF638E"/>
    <w:rsid w:val="00AF6577"/>
    <w:rsid w:val="00AF6F60"/>
    <w:rsid w:val="00AF77ED"/>
    <w:rsid w:val="00AF7895"/>
    <w:rsid w:val="00AF78DF"/>
    <w:rsid w:val="00AF7D0F"/>
    <w:rsid w:val="00AF7D56"/>
    <w:rsid w:val="00AF7F67"/>
    <w:rsid w:val="00B00991"/>
    <w:rsid w:val="00B00B79"/>
    <w:rsid w:val="00B00D76"/>
    <w:rsid w:val="00B01099"/>
    <w:rsid w:val="00B01245"/>
    <w:rsid w:val="00B022B8"/>
    <w:rsid w:val="00B024C2"/>
    <w:rsid w:val="00B024EB"/>
    <w:rsid w:val="00B02985"/>
    <w:rsid w:val="00B02C64"/>
    <w:rsid w:val="00B0300A"/>
    <w:rsid w:val="00B035CA"/>
    <w:rsid w:val="00B03607"/>
    <w:rsid w:val="00B03B4C"/>
    <w:rsid w:val="00B03D27"/>
    <w:rsid w:val="00B03E8A"/>
    <w:rsid w:val="00B03F84"/>
    <w:rsid w:val="00B04366"/>
    <w:rsid w:val="00B048B6"/>
    <w:rsid w:val="00B051BC"/>
    <w:rsid w:val="00B05725"/>
    <w:rsid w:val="00B05913"/>
    <w:rsid w:val="00B05A1F"/>
    <w:rsid w:val="00B05CEC"/>
    <w:rsid w:val="00B05DAB"/>
    <w:rsid w:val="00B06C3D"/>
    <w:rsid w:val="00B06E4F"/>
    <w:rsid w:val="00B06EF1"/>
    <w:rsid w:val="00B07012"/>
    <w:rsid w:val="00B0735B"/>
    <w:rsid w:val="00B0748F"/>
    <w:rsid w:val="00B07587"/>
    <w:rsid w:val="00B07B79"/>
    <w:rsid w:val="00B07CE8"/>
    <w:rsid w:val="00B07E09"/>
    <w:rsid w:val="00B07E2E"/>
    <w:rsid w:val="00B07F15"/>
    <w:rsid w:val="00B10212"/>
    <w:rsid w:val="00B10AE9"/>
    <w:rsid w:val="00B1135F"/>
    <w:rsid w:val="00B11517"/>
    <w:rsid w:val="00B1183C"/>
    <w:rsid w:val="00B11943"/>
    <w:rsid w:val="00B11BF7"/>
    <w:rsid w:val="00B11DB3"/>
    <w:rsid w:val="00B11E6C"/>
    <w:rsid w:val="00B125D6"/>
    <w:rsid w:val="00B12836"/>
    <w:rsid w:val="00B12BEE"/>
    <w:rsid w:val="00B12E60"/>
    <w:rsid w:val="00B1324C"/>
    <w:rsid w:val="00B13252"/>
    <w:rsid w:val="00B13880"/>
    <w:rsid w:val="00B14073"/>
    <w:rsid w:val="00B14139"/>
    <w:rsid w:val="00B1454C"/>
    <w:rsid w:val="00B1473A"/>
    <w:rsid w:val="00B14CAD"/>
    <w:rsid w:val="00B1572E"/>
    <w:rsid w:val="00B15C3B"/>
    <w:rsid w:val="00B16376"/>
    <w:rsid w:val="00B164CC"/>
    <w:rsid w:val="00B1699F"/>
    <w:rsid w:val="00B1727B"/>
    <w:rsid w:val="00B17CB7"/>
    <w:rsid w:val="00B204C6"/>
    <w:rsid w:val="00B20626"/>
    <w:rsid w:val="00B21726"/>
    <w:rsid w:val="00B218DC"/>
    <w:rsid w:val="00B21ED9"/>
    <w:rsid w:val="00B21FEF"/>
    <w:rsid w:val="00B2204E"/>
    <w:rsid w:val="00B2241E"/>
    <w:rsid w:val="00B2278D"/>
    <w:rsid w:val="00B22BE8"/>
    <w:rsid w:val="00B22D1E"/>
    <w:rsid w:val="00B22F0E"/>
    <w:rsid w:val="00B23020"/>
    <w:rsid w:val="00B230B9"/>
    <w:rsid w:val="00B23592"/>
    <w:rsid w:val="00B23FD8"/>
    <w:rsid w:val="00B24422"/>
    <w:rsid w:val="00B246BA"/>
    <w:rsid w:val="00B2495F"/>
    <w:rsid w:val="00B24FB6"/>
    <w:rsid w:val="00B25158"/>
    <w:rsid w:val="00B25CFB"/>
    <w:rsid w:val="00B2614A"/>
    <w:rsid w:val="00B27000"/>
    <w:rsid w:val="00B27263"/>
    <w:rsid w:val="00B278CF"/>
    <w:rsid w:val="00B27A12"/>
    <w:rsid w:val="00B27C0B"/>
    <w:rsid w:val="00B27D83"/>
    <w:rsid w:val="00B27D8A"/>
    <w:rsid w:val="00B27E92"/>
    <w:rsid w:val="00B304AB"/>
    <w:rsid w:val="00B308E2"/>
    <w:rsid w:val="00B30CA7"/>
    <w:rsid w:val="00B30CFD"/>
    <w:rsid w:val="00B30E9C"/>
    <w:rsid w:val="00B311D7"/>
    <w:rsid w:val="00B3129C"/>
    <w:rsid w:val="00B316BD"/>
    <w:rsid w:val="00B31C93"/>
    <w:rsid w:val="00B31FDD"/>
    <w:rsid w:val="00B31FE1"/>
    <w:rsid w:val="00B323E5"/>
    <w:rsid w:val="00B32B86"/>
    <w:rsid w:val="00B32C28"/>
    <w:rsid w:val="00B32E68"/>
    <w:rsid w:val="00B32E71"/>
    <w:rsid w:val="00B332E9"/>
    <w:rsid w:val="00B333FB"/>
    <w:rsid w:val="00B336E2"/>
    <w:rsid w:val="00B33780"/>
    <w:rsid w:val="00B33C63"/>
    <w:rsid w:val="00B33D19"/>
    <w:rsid w:val="00B33D33"/>
    <w:rsid w:val="00B348E7"/>
    <w:rsid w:val="00B35116"/>
    <w:rsid w:val="00B35D16"/>
    <w:rsid w:val="00B35EED"/>
    <w:rsid w:val="00B36098"/>
    <w:rsid w:val="00B36230"/>
    <w:rsid w:val="00B362DF"/>
    <w:rsid w:val="00B3651E"/>
    <w:rsid w:val="00B36DBA"/>
    <w:rsid w:val="00B36DF0"/>
    <w:rsid w:val="00B3789E"/>
    <w:rsid w:val="00B37C21"/>
    <w:rsid w:val="00B37C82"/>
    <w:rsid w:val="00B37DFE"/>
    <w:rsid w:val="00B37E24"/>
    <w:rsid w:val="00B404BF"/>
    <w:rsid w:val="00B4060E"/>
    <w:rsid w:val="00B407AD"/>
    <w:rsid w:val="00B40C07"/>
    <w:rsid w:val="00B40CBE"/>
    <w:rsid w:val="00B40FE4"/>
    <w:rsid w:val="00B4137C"/>
    <w:rsid w:val="00B418A5"/>
    <w:rsid w:val="00B41DDE"/>
    <w:rsid w:val="00B41E33"/>
    <w:rsid w:val="00B41F98"/>
    <w:rsid w:val="00B420A0"/>
    <w:rsid w:val="00B42C9C"/>
    <w:rsid w:val="00B42F78"/>
    <w:rsid w:val="00B43097"/>
    <w:rsid w:val="00B430E6"/>
    <w:rsid w:val="00B43666"/>
    <w:rsid w:val="00B4384F"/>
    <w:rsid w:val="00B44575"/>
    <w:rsid w:val="00B44697"/>
    <w:rsid w:val="00B4473A"/>
    <w:rsid w:val="00B44F2F"/>
    <w:rsid w:val="00B454C1"/>
    <w:rsid w:val="00B465A4"/>
    <w:rsid w:val="00B469E8"/>
    <w:rsid w:val="00B46D84"/>
    <w:rsid w:val="00B47ACD"/>
    <w:rsid w:val="00B47B85"/>
    <w:rsid w:val="00B47FC6"/>
    <w:rsid w:val="00B47FF5"/>
    <w:rsid w:val="00B50052"/>
    <w:rsid w:val="00B5047B"/>
    <w:rsid w:val="00B506EE"/>
    <w:rsid w:val="00B50B2B"/>
    <w:rsid w:val="00B50B98"/>
    <w:rsid w:val="00B50B9E"/>
    <w:rsid w:val="00B50BC4"/>
    <w:rsid w:val="00B50F3A"/>
    <w:rsid w:val="00B50FA6"/>
    <w:rsid w:val="00B51068"/>
    <w:rsid w:val="00B510D4"/>
    <w:rsid w:val="00B51448"/>
    <w:rsid w:val="00B5153A"/>
    <w:rsid w:val="00B51A73"/>
    <w:rsid w:val="00B51E71"/>
    <w:rsid w:val="00B51E78"/>
    <w:rsid w:val="00B529A8"/>
    <w:rsid w:val="00B529BC"/>
    <w:rsid w:val="00B52BCA"/>
    <w:rsid w:val="00B52FF8"/>
    <w:rsid w:val="00B5327F"/>
    <w:rsid w:val="00B53B58"/>
    <w:rsid w:val="00B54047"/>
    <w:rsid w:val="00B54281"/>
    <w:rsid w:val="00B543F0"/>
    <w:rsid w:val="00B5472F"/>
    <w:rsid w:val="00B54778"/>
    <w:rsid w:val="00B549C6"/>
    <w:rsid w:val="00B549CD"/>
    <w:rsid w:val="00B551FD"/>
    <w:rsid w:val="00B55519"/>
    <w:rsid w:val="00B556D2"/>
    <w:rsid w:val="00B5592D"/>
    <w:rsid w:val="00B5596E"/>
    <w:rsid w:val="00B55D0F"/>
    <w:rsid w:val="00B5646B"/>
    <w:rsid w:val="00B564A2"/>
    <w:rsid w:val="00B5675D"/>
    <w:rsid w:val="00B56784"/>
    <w:rsid w:val="00B56E0C"/>
    <w:rsid w:val="00B57BC7"/>
    <w:rsid w:val="00B57EC2"/>
    <w:rsid w:val="00B600D4"/>
    <w:rsid w:val="00B60951"/>
    <w:rsid w:val="00B609BD"/>
    <w:rsid w:val="00B60BF3"/>
    <w:rsid w:val="00B60C43"/>
    <w:rsid w:val="00B60DC3"/>
    <w:rsid w:val="00B60E93"/>
    <w:rsid w:val="00B6119E"/>
    <w:rsid w:val="00B61705"/>
    <w:rsid w:val="00B61B10"/>
    <w:rsid w:val="00B61E2D"/>
    <w:rsid w:val="00B61F3C"/>
    <w:rsid w:val="00B623FF"/>
    <w:rsid w:val="00B62C4F"/>
    <w:rsid w:val="00B63361"/>
    <w:rsid w:val="00B636AB"/>
    <w:rsid w:val="00B639B0"/>
    <w:rsid w:val="00B63B1A"/>
    <w:rsid w:val="00B63BA6"/>
    <w:rsid w:val="00B63C7A"/>
    <w:rsid w:val="00B640AA"/>
    <w:rsid w:val="00B64602"/>
    <w:rsid w:val="00B64665"/>
    <w:rsid w:val="00B64B07"/>
    <w:rsid w:val="00B64DEE"/>
    <w:rsid w:val="00B64EF1"/>
    <w:rsid w:val="00B64FCB"/>
    <w:rsid w:val="00B6502E"/>
    <w:rsid w:val="00B65177"/>
    <w:rsid w:val="00B6578A"/>
    <w:rsid w:val="00B657E1"/>
    <w:rsid w:val="00B65812"/>
    <w:rsid w:val="00B65815"/>
    <w:rsid w:val="00B65B46"/>
    <w:rsid w:val="00B65BED"/>
    <w:rsid w:val="00B66A7B"/>
    <w:rsid w:val="00B66F2B"/>
    <w:rsid w:val="00B67247"/>
    <w:rsid w:val="00B674C8"/>
    <w:rsid w:val="00B67B3A"/>
    <w:rsid w:val="00B67C9F"/>
    <w:rsid w:val="00B702C9"/>
    <w:rsid w:val="00B70426"/>
    <w:rsid w:val="00B70677"/>
    <w:rsid w:val="00B7077E"/>
    <w:rsid w:val="00B711AF"/>
    <w:rsid w:val="00B71636"/>
    <w:rsid w:val="00B7164B"/>
    <w:rsid w:val="00B71886"/>
    <w:rsid w:val="00B719F2"/>
    <w:rsid w:val="00B7216E"/>
    <w:rsid w:val="00B72CC2"/>
    <w:rsid w:val="00B72D63"/>
    <w:rsid w:val="00B72EB9"/>
    <w:rsid w:val="00B737F1"/>
    <w:rsid w:val="00B73974"/>
    <w:rsid w:val="00B73988"/>
    <w:rsid w:val="00B73AD3"/>
    <w:rsid w:val="00B73AFA"/>
    <w:rsid w:val="00B73C00"/>
    <w:rsid w:val="00B73CFF"/>
    <w:rsid w:val="00B740A7"/>
    <w:rsid w:val="00B7443B"/>
    <w:rsid w:val="00B74E90"/>
    <w:rsid w:val="00B75383"/>
    <w:rsid w:val="00B75462"/>
    <w:rsid w:val="00B756D8"/>
    <w:rsid w:val="00B7590F"/>
    <w:rsid w:val="00B75B87"/>
    <w:rsid w:val="00B75BED"/>
    <w:rsid w:val="00B75DA6"/>
    <w:rsid w:val="00B760BD"/>
    <w:rsid w:val="00B760C7"/>
    <w:rsid w:val="00B76588"/>
    <w:rsid w:val="00B76BD2"/>
    <w:rsid w:val="00B76BF2"/>
    <w:rsid w:val="00B77849"/>
    <w:rsid w:val="00B7793B"/>
    <w:rsid w:val="00B77C73"/>
    <w:rsid w:val="00B77CA9"/>
    <w:rsid w:val="00B80771"/>
    <w:rsid w:val="00B80C92"/>
    <w:rsid w:val="00B80D01"/>
    <w:rsid w:val="00B812D6"/>
    <w:rsid w:val="00B81588"/>
    <w:rsid w:val="00B81BAD"/>
    <w:rsid w:val="00B81BFB"/>
    <w:rsid w:val="00B8229A"/>
    <w:rsid w:val="00B822A2"/>
    <w:rsid w:val="00B82409"/>
    <w:rsid w:val="00B8262F"/>
    <w:rsid w:val="00B82C87"/>
    <w:rsid w:val="00B82EB2"/>
    <w:rsid w:val="00B8334B"/>
    <w:rsid w:val="00B835BF"/>
    <w:rsid w:val="00B83B34"/>
    <w:rsid w:val="00B83D9A"/>
    <w:rsid w:val="00B84369"/>
    <w:rsid w:val="00B84738"/>
    <w:rsid w:val="00B848DE"/>
    <w:rsid w:val="00B84B93"/>
    <w:rsid w:val="00B84CEB"/>
    <w:rsid w:val="00B84D15"/>
    <w:rsid w:val="00B84D8C"/>
    <w:rsid w:val="00B8501C"/>
    <w:rsid w:val="00B85248"/>
    <w:rsid w:val="00B855DA"/>
    <w:rsid w:val="00B85662"/>
    <w:rsid w:val="00B8587E"/>
    <w:rsid w:val="00B85C84"/>
    <w:rsid w:val="00B85DD8"/>
    <w:rsid w:val="00B85FAB"/>
    <w:rsid w:val="00B8650E"/>
    <w:rsid w:val="00B866C2"/>
    <w:rsid w:val="00B868B9"/>
    <w:rsid w:val="00B86A08"/>
    <w:rsid w:val="00B86D17"/>
    <w:rsid w:val="00B8712D"/>
    <w:rsid w:val="00B87B54"/>
    <w:rsid w:val="00B87C9D"/>
    <w:rsid w:val="00B904E3"/>
    <w:rsid w:val="00B9065D"/>
    <w:rsid w:val="00B9087B"/>
    <w:rsid w:val="00B90A30"/>
    <w:rsid w:val="00B90F6E"/>
    <w:rsid w:val="00B91159"/>
    <w:rsid w:val="00B911BD"/>
    <w:rsid w:val="00B9180F"/>
    <w:rsid w:val="00B9255A"/>
    <w:rsid w:val="00B928F4"/>
    <w:rsid w:val="00B92FD9"/>
    <w:rsid w:val="00B9337E"/>
    <w:rsid w:val="00B933DF"/>
    <w:rsid w:val="00B9386E"/>
    <w:rsid w:val="00B93B5C"/>
    <w:rsid w:val="00B93EC1"/>
    <w:rsid w:val="00B944E6"/>
    <w:rsid w:val="00B94C5A"/>
    <w:rsid w:val="00B94F75"/>
    <w:rsid w:val="00B95220"/>
    <w:rsid w:val="00B95670"/>
    <w:rsid w:val="00B95976"/>
    <w:rsid w:val="00B960DF"/>
    <w:rsid w:val="00B96480"/>
    <w:rsid w:val="00B96760"/>
    <w:rsid w:val="00B96BDB"/>
    <w:rsid w:val="00B972D2"/>
    <w:rsid w:val="00B97E07"/>
    <w:rsid w:val="00B97E60"/>
    <w:rsid w:val="00BA0199"/>
    <w:rsid w:val="00BA0325"/>
    <w:rsid w:val="00BA0525"/>
    <w:rsid w:val="00BA0551"/>
    <w:rsid w:val="00BA07A7"/>
    <w:rsid w:val="00BA0A72"/>
    <w:rsid w:val="00BA0BA5"/>
    <w:rsid w:val="00BA0C01"/>
    <w:rsid w:val="00BA12A7"/>
    <w:rsid w:val="00BA19EB"/>
    <w:rsid w:val="00BA1AE5"/>
    <w:rsid w:val="00BA201F"/>
    <w:rsid w:val="00BA2D69"/>
    <w:rsid w:val="00BA2F32"/>
    <w:rsid w:val="00BA310E"/>
    <w:rsid w:val="00BA3186"/>
    <w:rsid w:val="00BA3880"/>
    <w:rsid w:val="00BA3A19"/>
    <w:rsid w:val="00BA3BB6"/>
    <w:rsid w:val="00BA3D96"/>
    <w:rsid w:val="00BA4395"/>
    <w:rsid w:val="00BA452D"/>
    <w:rsid w:val="00BA4DE2"/>
    <w:rsid w:val="00BA4E26"/>
    <w:rsid w:val="00BA515C"/>
    <w:rsid w:val="00BA53E9"/>
    <w:rsid w:val="00BA55AB"/>
    <w:rsid w:val="00BA642E"/>
    <w:rsid w:val="00BA653A"/>
    <w:rsid w:val="00BA683E"/>
    <w:rsid w:val="00BA6A8D"/>
    <w:rsid w:val="00BA770E"/>
    <w:rsid w:val="00BB080E"/>
    <w:rsid w:val="00BB082C"/>
    <w:rsid w:val="00BB0988"/>
    <w:rsid w:val="00BB136C"/>
    <w:rsid w:val="00BB142F"/>
    <w:rsid w:val="00BB1A23"/>
    <w:rsid w:val="00BB1C2B"/>
    <w:rsid w:val="00BB26C0"/>
    <w:rsid w:val="00BB28A0"/>
    <w:rsid w:val="00BB29D8"/>
    <w:rsid w:val="00BB2A48"/>
    <w:rsid w:val="00BB2CBE"/>
    <w:rsid w:val="00BB3170"/>
    <w:rsid w:val="00BB334E"/>
    <w:rsid w:val="00BB395F"/>
    <w:rsid w:val="00BB3CD3"/>
    <w:rsid w:val="00BB41C1"/>
    <w:rsid w:val="00BB43D2"/>
    <w:rsid w:val="00BB44D7"/>
    <w:rsid w:val="00BB48C6"/>
    <w:rsid w:val="00BB5128"/>
    <w:rsid w:val="00BB53AB"/>
    <w:rsid w:val="00BB60D9"/>
    <w:rsid w:val="00BB64E7"/>
    <w:rsid w:val="00BB6528"/>
    <w:rsid w:val="00BB6C1B"/>
    <w:rsid w:val="00BB744C"/>
    <w:rsid w:val="00BB78BA"/>
    <w:rsid w:val="00BB7BCE"/>
    <w:rsid w:val="00BC0723"/>
    <w:rsid w:val="00BC098D"/>
    <w:rsid w:val="00BC0D75"/>
    <w:rsid w:val="00BC105F"/>
    <w:rsid w:val="00BC1604"/>
    <w:rsid w:val="00BC161A"/>
    <w:rsid w:val="00BC1953"/>
    <w:rsid w:val="00BC1A9B"/>
    <w:rsid w:val="00BC1C20"/>
    <w:rsid w:val="00BC1CA6"/>
    <w:rsid w:val="00BC26FF"/>
    <w:rsid w:val="00BC340E"/>
    <w:rsid w:val="00BC3A6A"/>
    <w:rsid w:val="00BC3AC0"/>
    <w:rsid w:val="00BC3E82"/>
    <w:rsid w:val="00BC3FF2"/>
    <w:rsid w:val="00BC401A"/>
    <w:rsid w:val="00BC4383"/>
    <w:rsid w:val="00BC4466"/>
    <w:rsid w:val="00BC4BD9"/>
    <w:rsid w:val="00BC4CA2"/>
    <w:rsid w:val="00BC4E4D"/>
    <w:rsid w:val="00BC5064"/>
    <w:rsid w:val="00BC529E"/>
    <w:rsid w:val="00BC54DD"/>
    <w:rsid w:val="00BC5820"/>
    <w:rsid w:val="00BC5A63"/>
    <w:rsid w:val="00BC5F90"/>
    <w:rsid w:val="00BC611B"/>
    <w:rsid w:val="00BC61AB"/>
    <w:rsid w:val="00BC6583"/>
    <w:rsid w:val="00BC70C3"/>
    <w:rsid w:val="00BC71AC"/>
    <w:rsid w:val="00BC76EC"/>
    <w:rsid w:val="00BC7718"/>
    <w:rsid w:val="00BC790F"/>
    <w:rsid w:val="00BC7C3C"/>
    <w:rsid w:val="00BD05C1"/>
    <w:rsid w:val="00BD0811"/>
    <w:rsid w:val="00BD0C0D"/>
    <w:rsid w:val="00BD0D4C"/>
    <w:rsid w:val="00BD1565"/>
    <w:rsid w:val="00BD1C0B"/>
    <w:rsid w:val="00BD1D5C"/>
    <w:rsid w:val="00BD20AA"/>
    <w:rsid w:val="00BD2557"/>
    <w:rsid w:val="00BD2A37"/>
    <w:rsid w:val="00BD2B45"/>
    <w:rsid w:val="00BD2D17"/>
    <w:rsid w:val="00BD2FF4"/>
    <w:rsid w:val="00BD3119"/>
    <w:rsid w:val="00BD348E"/>
    <w:rsid w:val="00BD356A"/>
    <w:rsid w:val="00BD365F"/>
    <w:rsid w:val="00BD36B3"/>
    <w:rsid w:val="00BD3D4D"/>
    <w:rsid w:val="00BD40BE"/>
    <w:rsid w:val="00BD4894"/>
    <w:rsid w:val="00BD4B05"/>
    <w:rsid w:val="00BD4DC3"/>
    <w:rsid w:val="00BD4FC4"/>
    <w:rsid w:val="00BD50C9"/>
    <w:rsid w:val="00BD5A48"/>
    <w:rsid w:val="00BD5FB7"/>
    <w:rsid w:val="00BD6338"/>
    <w:rsid w:val="00BD63D2"/>
    <w:rsid w:val="00BD661C"/>
    <w:rsid w:val="00BD6AF7"/>
    <w:rsid w:val="00BD71C0"/>
    <w:rsid w:val="00BD73EA"/>
    <w:rsid w:val="00BD74F7"/>
    <w:rsid w:val="00BE00D5"/>
    <w:rsid w:val="00BE01AC"/>
    <w:rsid w:val="00BE0470"/>
    <w:rsid w:val="00BE074E"/>
    <w:rsid w:val="00BE08AA"/>
    <w:rsid w:val="00BE0C02"/>
    <w:rsid w:val="00BE0FBB"/>
    <w:rsid w:val="00BE10D6"/>
    <w:rsid w:val="00BE120C"/>
    <w:rsid w:val="00BE1671"/>
    <w:rsid w:val="00BE1867"/>
    <w:rsid w:val="00BE18D3"/>
    <w:rsid w:val="00BE197B"/>
    <w:rsid w:val="00BE1B34"/>
    <w:rsid w:val="00BE1D01"/>
    <w:rsid w:val="00BE2071"/>
    <w:rsid w:val="00BE2574"/>
    <w:rsid w:val="00BE2EE2"/>
    <w:rsid w:val="00BE33A3"/>
    <w:rsid w:val="00BE3826"/>
    <w:rsid w:val="00BE389C"/>
    <w:rsid w:val="00BE3C68"/>
    <w:rsid w:val="00BE3E89"/>
    <w:rsid w:val="00BE40B4"/>
    <w:rsid w:val="00BE40C6"/>
    <w:rsid w:val="00BE4131"/>
    <w:rsid w:val="00BE4634"/>
    <w:rsid w:val="00BE4723"/>
    <w:rsid w:val="00BE4A95"/>
    <w:rsid w:val="00BE4D90"/>
    <w:rsid w:val="00BE4F10"/>
    <w:rsid w:val="00BE4FC0"/>
    <w:rsid w:val="00BE5037"/>
    <w:rsid w:val="00BE50CB"/>
    <w:rsid w:val="00BE51A6"/>
    <w:rsid w:val="00BE5565"/>
    <w:rsid w:val="00BE55C0"/>
    <w:rsid w:val="00BE55E8"/>
    <w:rsid w:val="00BE599C"/>
    <w:rsid w:val="00BE5BA4"/>
    <w:rsid w:val="00BE5EF8"/>
    <w:rsid w:val="00BE657A"/>
    <w:rsid w:val="00BE692C"/>
    <w:rsid w:val="00BE7122"/>
    <w:rsid w:val="00BE73D7"/>
    <w:rsid w:val="00BE7479"/>
    <w:rsid w:val="00BE7694"/>
    <w:rsid w:val="00BE7700"/>
    <w:rsid w:val="00BE796E"/>
    <w:rsid w:val="00BF0DC5"/>
    <w:rsid w:val="00BF10A1"/>
    <w:rsid w:val="00BF11AF"/>
    <w:rsid w:val="00BF1269"/>
    <w:rsid w:val="00BF1318"/>
    <w:rsid w:val="00BF16B5"/>
    <w:rsid w:val="00BF1A38"/>
    <w:rsid w:val="00BF1E00"/>
    <w:rsid w:val="00BF25C8"/>
    <w:rsid w:val="00BF2C90"/>
    <w:rsid w:val="00BF305E"/>
    <w:rsid w:val="00BF36DB"/>
    <w:rsid w:val="00BF37C1"/>
    <w:rsid w:val="00BF3B3F"/>
    <w:rsid w:val="00BF41DE"/>
    <w:rsid w:val="00BF41E0"/>
    <w:rsid w:val="00BF4228"/>
    <w:rsid w:val="00BF4359"/>
    <w:rsid w:val="00BF4385"/>
    <w:rsid w:val="00BF4C43"/>
    <w:rsid w:val="00BF50A4"/>
    <w:rsid w:val="00BF50F8"/>
    <w:rsid w:val="00BF553C"/>
    <w:rsid w:val="00BF5DE9"/>
    <w:rsid w:val="00BF5FBD"/>
    <w:rsid w:val="00BF5FCA"/>
    <w:rsid w:val="00BF6587"/>
    <w:rsid w:val="00BF69F9"/>
    <w:rsid w:val="00BF7142"/>
    <w:rsid w:val="00BF7606"/>
    <w:rsid w:val="00BF773B"/>
    <w:rsid w:val="00BF78DF"/>
    <w:rsid w:val="00BF7909"/>
    <w:rsid w:val="00BF7AD1"/>
    <w:rsid w:val="00BF7BB6"/>
    <w:rsid w:val="00C00006"/>
    <w:rsid w:val="00C001FB"/>
    <w:rsid w:val="00C008FF"/>
    <w:rsid w:val="00C009C9"/>
    <w:rsid w:val="00C00C27"/>
    <w:rsid w:val="00C015E9"/>
    <w:rsid w:val="00C01A4E"/>
    <w:rsid w:val="00C02502"/>
    <w:rsid w:val="00C02FB5"/>
    <w:rsid w:val="00C03225"/>
    <w:rsid w:val="00C037D4"/>
    <w:rsid w:val="00C03AF2"/>
    <w:rsid w:val="00C03DCD"/>
    <w:rsid w:val="00C0407D"/>
    <w:rsid w:val="00C0431F"/>
    <w:rsid w:val="00C046CF"/>
    <w:rsid w:val="00C056DD"/>
    <w:rsid w:val="00C05A14"/>
    <w:rsid w:val="00C05AE6"/>
    <w:rsid w:val="00C05AF0"/>
    <w:rsid w:val="00C05D9F"/>
    <w:rsid w:val="00C05F64"/>
    <w:rsid w:val="00C063A2"/>
    <w:rsid w:val="00C0643F"/>
    <w:rsid w:val="00C06584"/>
    <w:rsid w:val="00C06BFD"/>
    <w:rsid w:val="00C06E50"/>
    <w:rsid w:val="00C070A9"/>
    <w:rsid w:val="00C070FF"/>
    <w:rsid w:val="00C07159"/>
    <w:rsid w:val="00C07193"/>
    <w:rsid w:val="00C0741B"/>
    <w:rsid w:val="00C07803"/>
    <w:rsid w:val="00C078F1"/>
    <w:rsid w:val="00C07A5B"/>
    <w:rsid w:val="00C07AFF"/>
    <w:rsid w:val="00C07C55"/>
    <w:rsid w:val="00C07DAE"/>
    <w:rsid w:val="00C10058"/>
    <w:rsid w:val="00C10D85"/>
    <w:rsid w:val="00C10DA9"/>
    <w:rsid w:val="00C10E94"/>
    <w:rsid w:val="00C1140B"/>
    <w:rsid w:val="00C11771"/>
    <w:rsid w:val="00C12274"/>
    <w:rsid w:val="00C122F9"/>
    <w:rsid w:val="00C126CB"/>
    <w:rsid w:val="00C12988"/>
    <w:rsid w:val="00C12F35"/>
    <w:rsid w:val="00C133F0"/>
    <w:rsid w:val="00C13675"/>
    <w:rsid w:val="00C1385B"/>
    <w:rsid w:val="00C139A9"/>
    <w:rsid w:val="00C13DC2"/>
    <w:rsid w:val="00C144D1"/>
    <w:rsid w:val="00C145C4"/>
    <w:rsid w:val="00C146E5"/>
    <w:rsid w:val="00C14F24"/>
    <w:rsid w:val="00C152DE"/>
    <w:rsid w:val="00C153C4"/>
    <w:rsid w:val="00C15406"/>
    <w:rsid w:val="00C154CA"/>
    <w:rsid w:val="00C15C8B"/>
    <w:rsid w:val="00C160FB"/>
    <w:rsid w:val="00C16811"/>
    <w:rsid w:val="00C16AB2"/>
    <w:rsid w:val="00C17058"/>
    <w:rsid w:val="00C170A3"/>
    <w:rsid w:val="00C17107"/>
    <w:rsid w:val="00C1712A"/>
    <w:rsid w:val="00C17220"/>
    <w:rsid w:val="00C17AA1"/>
    <w:rsid w:val="00C2011F"/>
    <w:rsid w:val="00C201C1"/>
    <w:rsid w:val="00C20243"/>
    <w:rsid w:val="00C2039A"/>
    <w:rsid w:val="00C20985"/>
    <w:rsid w:val="00C20B4D"/>
    <w:rsid w:val="00C20F82"/>
    <w:rsid w:val="00C215CD"/>
    <w:rsid w:val="00C217BF"/>
    <w:rsid w:val="00C21BA4"/>
    <w:rsid w:val="00C21C63"/>
    <w:rsid w:val="00C21ED8"/>
    <w:rsid w:val="00C220B8"/>
    <w:rsid w:val="00C2213D"/>
    <w:rsid w:val="00C221EC"/>
    <w:rsid w:val="00C22467"/>
    <w:rsid w:val="00C227A9"/>
    <w:rsid w:val="00C227CB"/>
    <w:rsid w:val="00C22F0D"/>
    <w:rsid w:val="00C23470"/>
    <w:rsid w:val="00C23944"/>
    <w:rsid w:val="00C23B8E"/>
    <w:rsid w:val="00C2437D"/>
    <w:rsid w:val="00C24843"/>
    <w:rsid w:val="00C2486B"/>
    <w:rsid w:val="00C248CA"/>
    <w:rsid w:val="00C24CD7"/>
    <w:rsid w:val="00C2512B"/>
    <w:rsid w:val="00C25197"/>
    <w:rsid w:val="00C2542B"/>
    <w:rsid w:val="00C2557F"/>
    <w:rsid w:val="00C257FB"/>
    <w:rsid w:val="00C258B8"/>
    <w:rsid w:val="00C25990"/>
    <w:rsid w:val="00C25B56"/>
    <w:rsid w:val="00C25EC1"/>
    <w:rsid w:val="00C26469"/>
    <w:rsid w:val="00C269BD"/>
    <w:rsid w:val="00C26A9B"/>
    <w:rsid w:val="00C26BC2"/>
    <w:rsid w:val="00C26EFC"/>
    <w:rsid w:val="00C2737A"/>
    <w:rsid w:val="00C277C5"/>
    <w:rsid w:val="00C27897"/>
    <w:rsid w:val="00C27E31"/>
    <w:rsid w:val="00C3017C"/>
    <w:rsid w:val="00C30464"/>
    <w:rsid w:val="00C304FF"/>
    <w:rsid w:val="00C306E7"/>
    <w:rsid w:val="00C3087D"/>
    <w:rsid w:val="00C30A0D"/>
    <w:rsid w:val="00C30B76"/>
    <w:rsid w:val="00C30CF1"/>
    <w:rsid w:val="00C31014"/>
    <w:rsid w:val="00C3103B"/>
    <w:rsid w:val="00C31246"/>
    <w:rsid w:val="00C319CD"/>
    <w:rsid w:val="00C31F10"/>
    <w:rsid w:val="00C32070"/>
    <w:rsid w:val="00C321CA"/>
    <w:rsid w:val="00C33267"/>
    <w:rsid w:val="00C33430"/>
    <w:rsid w:val="00C33589"/>
    <w:rsid w:val="00C335D9"/>
    <w:rsid w:val="00C33884"/>
    <w:rsid w:val="00C33DAD"/>
    <w:rsid w:val="00C344CB"/>
    <w:rsid w:val="00C3456E"/>
    <w:rsid w:val="00C35574"/>
    <w:rsid w:val="00C355F6"/>
    <w:rsid w:val="00C3562D"/>
    <w:rsid w:val="00C356D8"/>
    <w:rsid w:val="00C3590B"/>
    <w:rsid w:val="00C35981"/>
    <w:rsid w:val="00C35E9F"/>
    <w:rsid w:val="00C36268"/>
    <w:rsid w:val="00C3647C"/>
    <w:rsid w:val="00C365DD"/>
    <w:rsid w:val="00C37711"/>
    <w:rsid w:val="00C40165"/>
    <w:rsid w:val="00C40897"/>
    <w:rsid w:val="00C4114E"/>
    <w:rsid w:val="00C412CC"/>
    <w:rsid w:val="00C415A7"/>
    <w:rsid w:val="00C41D87"/>
    <w:rsid w:val="00C42081"/>
    <w:rsid w:val="00C4218D"/>
    <w:rsid w:val="00C421DF"/>
    <w:rsid w:val="00C42674"/>
    <w:rsid w:val="00C42B29"/>
    <w:rsid w:val="00C4326A"/>
    <w:rsid w:val="00C4358A"/>
    <w:rsid w:val="00C43759"/>
    <w:rsid w:val="00C4396C"/>
    <w:rsid w:val="00C43C92"/>
    <w:rsid w:val="00C4411C"/>
    <w:rsid w:val="00C44147"/>
    <w:rsid w:val="00C443E0"/>
    <w:rsid w:val="00C4442C"/>
    <w:rsid w:val="00C44C74"/>
    <w:rsid w:val="00C4514D"/>
    <w:rsid w:val="00C4568A"/>
    <w:rsid w:val="00C45B2C"/>
    <w:rsid w:val="00C45BAB"/>
    <w:rsid w:val="00C45C28"/>
    <w:rsid w:val="00C45D37"/>
    <w:rsid w:val="00C45DBA"/>
    <w:rsid w:val="00C46000"/>
    <w:rsid w:val="00C461F1"/>
    <w:rsid w:val="00C46258"/>
    <w:rsid w:val="00C46426"/>
    <w:rsid w:val="00C466BA"/>
    <w:rsid w:val="00C46A81"/>
    <w:rsid w:val="00C46C18"/>
    <w:rsid w:val="00C46FED"/>
    <w:rsid w:val="00C475CA"/>
    <w:rsid w:val="00C47B4F"/>
    <w:rsid w:val="00C47BCD"/>
    <w:rsid w:val="00C47FDE"/>
    <w:rsid w:val="00C500DE"/>
    <w:rsid w:val="00C501CE"/>
    <w:rsid w:val="00C50317"/>
    <w:rsid w:val="00C50332"/>
    <w:rsid w:val="00C50661"/>
    <w:rsid w:val="00C50728"/>
    <w:rsid w:val="00C507F7"/>
    <w:rsid w:val="00C50928"/>
    <w:rsid w:val="00C50DC3"/>
    <w:rsid w:val="00C50E43"/>
    <w:rsid w:val="00C50F67"/>
    <w:rsid w:val="00C512FA"/>
    <w:rsid w:val="00C514C3"/>
    <w:rsid w:val="00C51C3C"/>
    <w:rsid w:val="00C51F4D"/>
    <w:rsid w:val="00C52530"/>
    <w:rsid w:val="00C5260C"/>
    <w:rsid w:val="00C52756"/>
    <w:rsid w:val="00C5293F"/>
    <w:rsid w:val="00C53149"/>
    <w:rsid w:val="00C534AA"/>
    <w:rsid w:val="00C53709"/>
    <w:rsid w:val="00C53E2C"/>
    <w:rsid w:val="00C544F7"/>
    <w:rsid w:val="00C545AB"/>
    <w:rsid w:val="00C546EF"/>
    <w:rsid w:val="00C54EA5"/>
    <w:rsid w:val="00C55149"/>
    <w:rsid w:val="00C55190"/>
    <w:rsid w:val="00C55338"/>
    <w:rsid w:val="00C5570B"/>
    <w:rsid w:val="00C55852"/>
    <w:rsid w:val="00C55B24"/>
    <w:rsid w:val="00C55DB5"/>
    <w:rsid w:val="00C56985"/>
    <w:rsid w:val="00C56A4E"/>
    <w:rsid w:val="00C56BA1"/>
    <w:rsid w:val="00C571D2"/>
    <w:rsid w:val="00C574F3"/>
    <w:rsid w:val="00C5772B"/>
    <w:rsid w:val="00C57956"/>
    <w:rsid w:val="00C5799B"/>
    <w:rsid w:val="00C57E53"/>
    <w:rsid w:val="00C57F39"/>
    <w:rsid w:val="00C60D0F"/>
    <w:rsid w:val="00C613BB"/>
    <w:rsid w:val="00C6184B"/>
    <w:rsid w:val="00C618C8"/>
    <w:rsid w:val="00C61AED"/>
    <w:rsid w:val="00C61E4F"/>
    <w:rsid w:val="00C61ED3"/>
    <w:rsid w:val="00C6224C"/>
    <w:rsid w:val="00C62507"/>
    <w:rsid w:val="00C62651"/>
    <w:rsid w:val="00C62700"/>
    <w:rsid w:val="00C62B6B"/>
    <w:rsid w:val="00C62EEF"/>
    <w:rsid w:val="00C63148"/>
    <w:rsid w:val="00C63878"/>
    <w:rsid w:val="00C63B41"/>
    <w:rsid w:val="00C6441D"/>
    <w:rsid w:val="00C6465C"/>
    <w:rsid w:val="00C647DD"/>
    <w:rsid w:val="00C65122"/>
    <w:rsid w:val="00C6512B"/>
    <w:rsid w:val="00C6555B"/>
    <w:rsid w:val="00C659D8"/>
    <w:rsid w:val="00C65AAF"/>
    <w:rsid w:val="00C65AFE"/>
    <w:rsid w:val="00C65E9D"/>
    <w:rsid w:val="00C66176"/>
    <w:rsid w:val="00C66532"/>
    <w:rsid w:val="00C66590"/>
    <w:rsid w:val="00C6668D"/>
    <w:rsid w:val="00C66771"/>
    <w:rsid w:val="00C66E11"/>
    <w:rsid w:val="00C66E16"/>
    <w:rsid w:val="00C678C0"/>
    <w:rsid w:val="00C67E49"/>
    <w:rsid w:val="00C67F4F"/>
    <w:rsid w:val="00C67FE9"/>
    <w:rsid w:val="00C70C71"/>
    <w:rsid w:val="00C70D61"/>
    <w:rsid w:val="00C714D1"/>
    <w:rsid w:val="00C72227"/>
    <w:rsid w:val="00C72466"/>
    <w:rsid w:val="00C72B80"/>
    <w:rsid w:val="00C7333D"/>
    <w:rsid w:val="00C73440"/>
    <w:rsid w:val="00C73603"/>
    <w:rsid w:val="00C73FCD"/>
    <w:rsid w:val="00C74077"/>
    <w:rsid w:val="00C74264"/>
    <w:rsid w:val="00C748B0"/>
    <w:rsid w:val="00C75C1D"/>
    <w:rsid w:val="00C75C9E"/>
    <w:rsid w:val="00C76571"/>
    <w:rsid w:val="00C769F5"/>
    <w:rsid w:val="00C76BF8"/>
    <w:rsid w:val="00C771BE"/>
    <w:rsid w:val="00C77E97"/>
    <w:rsid w:val="00C77ED0"/>
    <w:rsid w:val="00C80074"/>
    <w:rsid w:val="00C80155"/>
    <w:rsid w:val="00C80612"/>
    <w:rsid w:val="00C80852"/>
    <w:rsid w:val="00C80EE2"/>
    <w:rsid w:val="00C81626"/>
    <w:rsid w:val="00C81ACE"/>
    <w:rsid w:val="00C81C65"/>
    <w:rsid w:val="00C81FD6"/>
    <w:rsid w:val="00C8254B"/>
    <w:rsid w:val="00C825E1"/>
    <w:rsid w:val="00C8270E"/>
    <w:rsid w:val="00C82AD3"/>
    <w:rsid w:val="00C82C6A"/>
    <w:rsid w:val="00C82EA2"/>
    <w:rsid w:val="00C82F4A"/>
    <w:rsid w:val="00C83059"/>
    <w:rsid w:val="00C83456"/>
    <w:rsid w:val="00C83A1B"/>
    <w:rsid w:val="00C83BD5"/>
    <w:rsid w:val="00C83C48"/>
    <w:rsid w:val="00C844FC"/>
    <w:rsid w:val="00C84A37"/>
    <w:rsid w:val="00C84C80"/>
    <w:rsid w:val="00C857EE"/>
    <w:rsid w:val="00C85AAD"/>
    <w:rsid w:val="00C85BBD"/>
    <w:rsid w:val="00C85E0B"/>
    <w:rsid w:val="00C872FE"/>
    <w:rsid w:val="00C877F2"/>
    <w:rsid w:val="00C87C90"/>
    <w:rsid w:val="00C90411"/>
    <w:rsid w:val="00C905DA"/>
    <w:rsid w:val="00C90D8C"/>
    <w:rsid w:val="00C913AA"/>
    <w:rsid w:val="00C9150D"/>
    <w:rsid w:val="00C91587"/>
    <w:rsid w:val="00C91670"/>
    <w:rsid w:val="00C91758"/>
    <w:rsid w:val="00C91E5B"/>
    <w:rsid w:val="00C92206"/>
    <w:rsid w:val="00C9257C"/>
    <w:rsid w:val="00C92A84"/>
    <w:rsid w:val="00C92BDB"/>
    <w:rsid w:val="00C931E0"/>
    <w:rsid w:val="00C9386B"/>
    <w:rsid w:val="00C943A8"/>
    <w:rsid w:val="00C94E61"/>
    <w:rsid w:val="00C9508A"/>
    <w:rsid w:val="00C955D1"/>
    <w:rsid w:val="00C95915"/>
    <w:rsid w:val="00C95D5B"/>
    <w:rsid w:val="00C95E15"/>
    <w:rsid w:val="00C96494"/>
    <w:rsid w:val="00C964C6"/>
    <w:rsid w:val="00C964F8"/>
    <w:rsid w:val="00C970EF"/>
    <w:rsid w:val="00C97840"/>
    <w:rsid w:val="00C97C31"/>
    <w:rsid w:val="00C97FE2"/>
    <w:rsid w:val="00CA0313"/>
    <w:rsid w:val="00CA05A2"/>
    <w:rsid w:val="00CA06BB"/>
    <w:rsid w:val="00CA0918"/>
    <w:rsid w:val="00CA0CD1"/>
    <w:rsid w:val="00CA0EA5"/>
    <w:rsid w:val="00CA1170"/>
    <w:rsid w:val="00CA13E0"/>
    <w:rsid w:val="00CA1A50"/>
    <w:rsid w:val="00CA1B8A"/>
    <w:rsid w:val="00CA2127"/>
    <w:rsid w:val="00CA2129"/>
    <w:rsid w:val="00CA2425"/>
    <w:rsid w:val="00CA2557"/>
    <w:rsid w:val="00CA2597"/>
    <w:rsid w:val="00CA2DE8"/>
    <w:rsid w:val="00CA4056"/>
    <w:rsid w:val="00CA4158"/>
    <w:rsid w:val="00CA41CB"/>
    <w:rsid w:val="00CA4339"/>
    <w:rsid w:val="00CA4BC7"/>
    <w:rsid w:val="00CA4E24"/>
    <w:rsid w:val="00CA4EFB"/>
    <w:rsid w:val="00CA4F40"/>
    <w:rsid w:val="00CA4FCC"/>
    <w:rsid w:val="00CA5079"/>
    <w:rsid w:val="00CA520C"/>
    <w:rsid w:val="00CA53AA"/>
    <w:rsid w:val="00CA549B"/>
    <w:rsid w:val="00CA5912"/>
    <w:rsid w:val="00CA59A9"/>
    <w:rsid w:val="00CA5A0E"/>
    <w:rsid w:val="00CA5E38"/>
    <w:rsid w:val="00CA625F"/>
    <w:rsid w:val="00CA6394"/>
    <w:rsid w:val="00CA6568"/>
    <w:rsid w:val="00CA6731"/>
    <w:rsid w:val="00CA6BEE"/>
    <w:rsid w:val="00CA7374"/>
    <w:rsid w:val="00CA776E"/>
    <w:rsid w:val="00CA7884"/>
    <w:rsid w:val="00CA79B6"/>
    <w:rsid w:val="00CA7A03"/>
    <w:rsid w:val="00CA7B1E"/>
    <w:rsid w:val="00CA7BA3"/>
    <w:rsid w:val="00CA7E9C"/>
    <w:rsid w:val="00CA7F13"/>
    <w:rsid w:val="00CA7F32"/>
    <w:rsid w:val="00CA7FD7"/>
    <w:rsid w:val="00CB00A2"/>
    <w:rsid w:val="00CB01FC"/>
    <w:rsid w:val="00CB13F9"/>
    <w:rsid w:val="00CB2439"/>
    <w:rsid w:val="00CB288C"/>
    <w:rsid w:val="00CB2C49"/>
    <w:rsid w:val="00CB2DAB"/>
    <w:rsid w:val="00CB2EBB"/>
    <w:rsid w:val="00CB3572"/>
    <w:rsid w:val="00CB40AE"/>
    <w:rsid w:val="00CB43A2"/>
    <w:rsid w:val="00CB47F8"/>
    <w:rsid w:val="00CB48F5"/>
    <w:rsid w:val="00CB5133"/>
    <w:rsid w:val="00CB5982"/>
    <w:rsid w:val="00CB5A97"/>
    <w:rsid w:val="00CB5CED"/>
    <w:rsid w:val="00CB5EED"/>
    <w:rsid w:val="00CB5FED"/>
    <w:rsid w:val="00CB64B4"/>
    <w:rsid w:val="00CB6931"/>
    <w:rsid w:val="00CB6BBA"/>
    <w:rsid w:val="00CB6CF3"/>
    <w:rsid w:val="00CB746C"/>
    <w:rsid w:val="00CB7507"/>
    <w:rsid w:val="00CB757D"/>
    <w:rsid w:val="00CB7E82"/>
    <w:rsid w:val="00CC065C"/>
    <w:rsid w:val="00CC16D9"/>
    <w:rsid w:val="00CC1A5A"/>
    <w:rsid w:val="00CC1C3B"/>
    <w:rsid w:val="00CC1DE7"/>
    <w:rsid w:val="00CC1F25"/>
    <w:rsid w:val="00CC278C"/>
    <w:rsid w:val="00CC286A"/>
    <w:rsid w:val="00CC2CFB"/>
    <w:rsid w:val="00CC2FBD"/>
    <w:rsid w:val="00CC43AC"/>
    <w:rsid w:val="00CC47A3"/>
    <w:rsid w:val="00CC4E91"/>
    <w:rsid w:val="00CC51AD"/>
    <w:rsid w:val="00CC53C9"/>
    <w:rsid w:val="00CC56A5"/>
    <w:rsid w:val="00CC571C"/>
    <w:rsid w:val="00CC5829"/>
    <w:rsid w:val="00CC6331"/>
    <w:rsid w:val="00CC6854"/>
    <w:rsid w:val="00CC6CA5"/>
    <w:rsid w:val="00CC6FA7"/>
    <w:rsid w:val="00CC7511"/>
    <w:rsid w:val="00CC7E9A"/>
    <w:rsid w:val="00CD08CC"/>
    <w:rsid w:val="00CD173B"/>
    <w:rsid w:val="00CD1A1C"/>
    <w:rsid w:val="00CD1B9D"/>
    <w:rsid w:val="00CD1C82"/>
    <w:rsid w:val="00CD1CD9"/>
    <w:rsid w:val="00CD1D33"/>
    <w:rsid w:val="00CD1FCE"/>
    <w:rsid w:val="00CD2297"/>
    <w:rsid w:val="00CD290C"/>
    <w:rsid w:val="00CD3178"/>
    <w:rsid w:val="00CD321E"/>
    <w:rsid w:val="00CD3519"/>
    <w:rsid w:val="00CD3AAF"/>
    <w:rsid w:val="00CD41F7"/>
    <w:rsid w:val="00CD4758"/>
    <w:rsid w:val="00CD4A06"/>
    <w:rsid w:val="00CD4D1D"/>
    <w:rsid w:val="00CD4E99"/>
    <w:rsid w:val="00CD553D"/>
    <w:rsid w:val="00CD5A75"/>
    <w:rsid w:val="00CD6D78"/>
    <w:rsid w:val="00CD6DE4"/>
    <w:rsid w:val="00CD72A8"/>
    <w:rsid w:val="00CD752D"/>
    <w:rsid w:val="00CD76F8"/>
    <w:rsid w:val="00CD7895"/>
    <w:rsid w:val="00CD7F38"/>
    <w:rsid w:val="00CE00C9"/>
    <w:rsid w:val="00CE039C"/>
    <w:rsid w:val="00CE053E"/>
    <w:rsid w:val="00CE0634"/>
    <w:rsid w:val="00CE0763"/>
    <w:rsid w:val="00CE08A4"/>
    <w:rsid w:val="00CE0DFE"/>
    <w:rsid w:val="00CE0FF1"/>
    <w:rsid w:val="00CE15A3"/>
    <w:rsid w:val="00CE15B3"/>
    <w:rsid w:val="00CE1637"/>
    <w:rsid w:val="00CE16F7"/>
    <w:rsid w:val="00CE1ECD"/>
    <w:rsid w:val="00CE20AF"/>
    <w:rsid w:val="00CE2245"/>
    <w:rsid w:val="00CE2618"/>
    <w:rsid w:val="00CE270C"/>
    <w:rsid w:val="00CE27CA"/>
    <w:rsid w:val="00CE2D50"/>
    <w:rsid w:val="00CE2F8A"/>
    <w:rsid w:val="00CE34A9"/>
    <w:rsid w:val="00CE3757"/>
    <w:rsid w:val="00CE45F2"/>
    <w:rsid w:val="00CE463D"/>
    <w:rsid w:val="00CE4670"/>
    <w:rsid w:val="00CE46BC"/>
    <w:rsid w:val="00CE50B3"/>
    <w:rsid w:val="00CE53AA"/>
    <w:rsid w:val="00CE53F9"/>
    <w:rsid w:val="00CE5405"/>
    <w:rsid w:val="00CE54B3"/>
    <w:rsid w:val="00CE592B"/>
    <w:rsid w:val="00CE5C2B"/>
    <w:rsid w:val="00CE5E12"/>
    <w:rsid w:val="00CE60FB"/>
    <w:rsid w:val="00CE6DAD"/>
    <w:rsid w:val="00CE74A2"/>
    <w:rsid w:val="00CE7EFC"/>
    <w:rsid w:val="00CF00D5"/>
    <w:rsid w:val="00CF02AC"/>
    <w:rsid w:val="00CF043D"/>
    <w:rsid w:val="00CF0878"/>
    <w:rsid w:val="00CF0E5D"/>
    <w:rsid w:val="00CF17AD"/>
    <w:rsid w:val="00CF18D3"/>
    <w:rsid w:val="00CF1B55"/>
    <w:rsid w:val="00CF1F16"/>
    <w:rsid w:val="00CF1FA1"/>
    <w:rsid w:val="00CF2D52"/>
    <w:rsid w:val="00CF3104"/>
    <w:rsid w:val="00CF319A"/>
    <w:rsid w:val="00CF3452"/>
    <w:rsid w:val="00CF36D5"/>
    <w:rsid w:val="00CF3748"/>
    <w:rsid w:val="00CF37F4"/>
    <w:rsid w:val="00CF397E"/>
    <w:rsid w:val="00CF3CB4"/>
    <w:rsid w:val="00CF3EB7"/>
    <w:rsid w:val="00CF4326"/>
    <w:rsid w:val="00CF465B"/>
    <w:rsid w:val="00CF473E"/>
    <w:rsid w:val="00CF4D98"/>
    <w:rsid w:val="00CF4DBA"/>
    <w:rsid w:val="00CF4F6B"/>
    <w:rsid w:val="00CF58C1"/>
    <w:rsid w:val="00CF5AD4"/>
    <w:rsid w:val="00CF5D9B"/>
    <w:rsid w:val="00CF5E5F"/>
    <w:rsid w:val="00CF601A"/>
    <w:rsid w:val="00CF60AD"/>
    <w:rsid w:val="00CF6594"/>
    <w:rsid w:val="00CF7079"/>
    <w:rsid w:val="00CF742F"/>
    <w:rsid w:val="00CF7460"/>
    <w:rsid w:val="00D00449"/>
    <w:rsid w:val="00D007E0"/>
    <w:rsid w:val="00D008CA"/>
    <w:rsid w:val="00D00B83"/>
    <w:rsid w:val="00D00CC7"/>
    <w:rsid w:val="00D01095"/>
    <w:rsid w:val="00D01340"/>
    <w:rsid w:val="00D01735"/>
    <w:rsid w:val="00D01960"/>
    <w:rsid w:val="00D02450"/>
    <w:rsid w:val="00D02F43"/>
    <w:rsid w:val="00D03254"/>
    <w:rsid w:val="00D038F1"/>
    <w:rsid w:val="00D0396D"/>
    <w:rsid w:val="00D03A3C"/>
    <w:rsid w:val="00D03A98"/>
    <w:rsid w:val="00D03B1B"/>
    <w:rsid w:val="00D03B64"/>
    <w:rsid w:val="00D03DA7"/>
    <w:rsid w:val="00D03E2E"/>
    <w:rsid w:val="00D04554"/>
    <w:rsid w:val="00D049F5"/>
    <w:rsid w:val="00D04A2B"/>
    <w:rsid w:val="00D04FB6"/>
    <w:rsid w:val="00D05782"/>
    <w:rsid w:val="00D05B0F"/>
    <w:rsid w:val="00D05B41"/>
    <w:rsid w:val="00D0601B"/>
    <w:rsid w:val="00D06574"/>
    <w:rsid w:val="00D06CA3"/>
    <w:rsid w:val="00D06F63"/>
    <w:rsid w:val="00D06FDE"/>
    <w:rsid w:val="00D06FF9"/>
    <w:rsid w:val="00D07206"/>
    <w:rsid w:val="00D07215"/>
    <w:rsid w:val="00D0736A"/>
    <w:rsid w:val="00D07748"/>
    <w:rsid w:val="00D07794"/>
    <w:rsid w:val="00D077E8"/>
    <w:rsid w:val="00D07A93"/>
    <w:rsid w:val="00D07BBB"/>
    <w:rsid w:val="00D100B2"/>
    <w:rsid w:val="00D10107"/>
    <w:rsid w:val="00D10306"/>
    <w:rsid w:val="00D10437"/>
    <w:rsid w:val="00D1090E"/>
    <w:rsid w:val="00D11615"/>
    <w:rsid w:val="00D11E5E"/>
    <w:rsid w:val="00D12938"/>
    <w:rsid w:val="00D1309D"/>
    <w:rsid w:val="00D1342C"/>
    <w:rsid w:val="00D1353A"/>
    <w:rsid w:val="00D13F13"/>
    <w:rsid w:val="00D14223"/>
    <w:rsid w:val="00D14479"/>
    <w:rsid w:val="00D146F5"/>
    <w:rsid w:val="00D1493C"/>
    <w:rsid w:val="00D14C30"/>
    <w:rsid w:val="00D14CCD"/>
    <w:rsid w:val="00D14E23"/>
    <w:rsid w:val="00D151B2"/>
    <w:rsid w:val="00D153AC"/>
    <w:rsid w:val="00D1558F"/>
    <w:rsid w:val="00D15A3A"/>
    <w:rsid w:val="00D15B40"/>
    <w:rsid w:val="00D166A8"/>
    <w:rsid w:val="00D16B94"/>
    <w:rsid w:val="00D16D51"/>
    <w:rsid w:val="00D16FC6"/>
    <w:rsid w:val="00D171D6"/>
    <w:rsid w:val="00D17CE6"/>
    <w:rsid w:val="00D17FBE"/>
    <w:rsid w:val="00D206FA"/>
    <w:rsid w:val="00D207E8"/>
    <w:rsid w:val="00D211FC"/>
    <w:rsid w:val="00D21A33"/>
    <w:rsid w:val="00D21BF3"/>
    <w:rsid w:val="00D21C9F"/>
    <w:rsid w:val="00D22A99"/>
    <w:rsid w:val="00D23186"/>
    <w:rsid w:val="00D231C6"/>
    <w:rsid w:val="00D23275"/>
    <w:rsid w:val="00D235EA"/>
    <w:rsid w:val="00D23792"/>
    <w:rsid w:val="00D2452E"/>
    <w:rsid w:val="00D2499E"/>
    <w:rsid w:val="00D24BA8"/>
    <w:rsid w:val="00D25AF8"/>
    <w:rsid w:val="00D25E95"/>
    <w:rsid w:val="00D25EA9"/>
    <w:rsid w:val="00D26019"/>
    <w:rsid w:val="00D260B5"/>
    <w:rsid w:val="00D261AC"/>
    <w:rsid w:val="00D261F0"/>
    <w:rsid w:val="00D26825"/>
    <w:rsid w:val="00D2693B"/>
    <w:rsid w:val="00D27AA0"/>
    <w:rsid w:val="00D27EBD"/>
    <w:rsid w:val="00D27F78"/>
    <w:rsid w:val="00D31BC4"/>
    <w:rsid w:val="00D31F09"/>
    <w:rsid w:val="00D31FCA"/>
    <w:rsid w:val="00D3318A"/>
    <w:rsid w:val="00D33472"/>
    <w:rsid w:val="00D33CC8"/>
    <w:rsid w:val="00D33E30"/>
    <w:rsid w:val="00D340B7"/>
    <w:rsid w:val="00D341DD"/>
    <w:rsid w:val="00D34317"/>
    <w:rsid w:val="00D3444B"/>
    <w:rsid w:val="00D34995"/>
    <w:rsid w:val="00D34A32"/>
    <w:rsid w:val="00D34D33"/>
    <w:rsid w:val="00D34D4F"/>
    <w:rsid w:val="00D35627"/>
    <w:rsid w:val="00D35646"/>
    <w:rsid w:val="00D358F9"/>
    <w:rsid w:val="00D35B86"/>
    <w:rsid w:val="00D3656A"/>
    <w:rsid w:val="00D369A0"/>
    <w:rsid w:val="00D36E7F"/>
    <w:rsid w:val="00D37310"/>
    <w:rsid w:val="00D37323"/>
    <w:rsid w:val="00D378CB"/>
    <w:rsid w:val="00D37E4C"/>
    <w:rsid w:val="00D40455"/>
    <w:rsid w:val="00D4057B"/>
    <w:rsid w:val="00D40738"/>
    <w:rsid w:val="00D41E0B"/>
    <w:rsid w:val="00D41EBC"/>
    <w:rsid w:val="00D42192"/>
    <w:rsid w:val="00D42644"/>
    <w:rsid w:val="00D42CE0"/>
    <w:rsid w:val="00D42E6A"/>
    <w:rsid w:val="00D4322A"/>
    <w:rsid w:val="00D4362A"/>
    <w:rsid w:val="00D43AC0"/>
    <w:rsid w:val="00D43E90"/>
    <w:rsid w:val="00D440C6"/>
    <w:rsid w:val="00D446A0"/>
    <w:rsid w:val="00D4556F"/>
    <w:rsid w:val="00D455C8"/>
    <w:rsid w:val="00D45CA6"/>
    <w:rsid w:val="00D45F42"/>
    <w:rsid w:val="00D45F55"/>
    <w:rsid w:val="00D45F97"/>
    <w:rsid w:val="00D464F3"/>
    <w:rsid w:val="00D466F2"/>
    <w:rsid w:val="00D467C7"/>
    <w:rsid w:val="00D467FA"/>
    <w:rsid w:val="00D46B96"/>
    <w:rsid w:val="00D47042"/>
    <w:rsid w:val="00D47158"/>
    <w:rsid w:val="00D47348"/>
    <w:rsid w:val="00D47492"/>
    <w:rsid w:val="00D4763E"/>
    <w:rsid w:val="00D4770F"/>
    <w:rsid w:val="00D47776"/>
    <w:rsid w:val="00D4778F"/>
    <w:rsid w:val="00D47DF5"/>
    <w:rsid w:val="00D47F92"/>
    <w:rsid w:val="00D50127"/>
    <w:rsid w:val="00D50264"/>
    <w:rsid w:val="00D50D82"/>
    <w:rsid w:val="00D51BA3"/>
    <w:rsid w:val="00D51E6A"/>
    <w:rsid w:val="00D5217A"/>
    <w:rsid w:val="00D52280"/>
    <w:rsid w:val="00D52346"/>
    <w:rsid w:val="00D5245B"/>
    <w:rsid w:val="00D5261B"/>
    <w:rsid w:val="00D52983"/>
    <w:rsid w:val="00D52AEF"/>
    <w:rsid w:val="00D52B44"/>
    <w:rsid w:val="00D53153"/>
    <w:rsid w:val="00D53357"/>
    <w:rsid w:val="00D53675"/>
    <w:rsid w:val="00D53846"/>
    <w:rsid w:val="00D5397D"/>
    <w:rsid w:val="00D53A78"/>
    <w:rsid w:val="00D53F55"/>
    <w:rsid w:val="00D5408F"/>
    <w:rsid w:val="00D54457"/>
    <w:rsid w:val="00D54638"/>
    <w:rsid w:val="00D553D4"/>
    <w:rsid w:val="00D5566F"/>
    <w:rsid w:val="00D55887"/>
    <w:rsid w:val="00D55A26"/>
    <w:rsid w:val="00D55BD7"/>
    <w:rsid w:val="00D5603A"/>
    <w:rsid w:val="00D561B7"/>
    <w:rsid w:val="00D563E9"/>
    <w:rsid w:val="00D56503"/>
    <w:rsid w:val="00D5701B"/>
    <w:rsid w:val="00D570EF"/>
    <w:rsid w:val="00D572E8"/>
    <w:rsid w:val="00D57529"/>
    <w:rsid w:val="00D578C8"/>
    <w:rsid w:val="00D57AFD"/>
    <w:rsid w:val="00D600DC"/>
    <w:rsid w:val="00D6075D"/>
    <w:rsid w:val="00D6096E"/>
    <w:rsid w:val="00D60DC6"/>
    <w:rsid w:val="00D61372"/>
    <w:rsid w:val="00D61EE1"/>
    <w:rsid w:val="00D62423"/>
    <w:rsid w:val="00D62B49"/>
    <w:rsid w:val="00D62D14"/>
    <w:rsid w:val="00D63232"/>
    <w:rsid w:val="00D63D5D"/>
    <w:rsid w:val="00D6496D"/>
    <w:rsid w:val="00D64D0F"/>
    <w:rsid w:val="00D65504"/>
    <w:rsid w:val="00D65FA4"/>
    <w:rsid w:val="00D66159"/>
    <w:rsid w:val="00D66162"/>
    <w:rsid w:val="00D664BE"/>
    <w:rsid w:val="00D666B5"/>
    <w:rsid w:val="00D666C3"/>
    <w:rsid w:val="00D6776E"/>
    <w:rsid w:val="00D67896"/>
    <w:rsid w:val="00D67F1D"/>
    <w:rsid w:val="00D70149"/>
    <w:rsid w:val="00D70255"/>
    <w:rsid w:val="00D702F1"/>
    <w:rsid w:val="00D7080D"/>
    <w:rsid w:val="00D70935"/>
    <w:rsid w:val="00D70F70"/>
    <w:rsid w:val="00D71408"/>
    <w:rsid w:val="00D717D7"/>
    <w:rsid w:val="00D7204B"/>
    <w:rsid w:val="00D7264E"/>
    <w:rsid w:val="00D729E0"/>
    <w:rsid w:val="00D72C26"/>
    <w:rsid w:val="00D72F45"/>
    <w:rsid w:val="00D72F8B"/>
    <w:rsid w:val="00D73186"/>
    <w:rsid w:val="00D73658"/>
    <w:rsid w:val="00D7386D"/>
    <w:rsid w:val="00D73E9A"/>
    <w:rsid w:val="00D740FD"/>
    <w:rsid w:val="00D74276"/>
    <w:rsid w:val="00D744BF"/>
    <w:rsid w:val="00D747BF"/>
    <w:rsid w:val="00D74BCD"/>
    <w:rsid w:val="00D754F6"/>
    <w:rsid w:val="00D75520"/>
    <w:rsid w:val="00D7687F"/>
    <w:rsid w:val="00D76CB2"/>
    <w:rsid w:val="00D76D6D"/>
    <w:rsid w:val="00D76DB0"/>
    <w:rsid w:val="00D773BC"/>
    <w:rsid w:val="00D773FF"/>
    <w:rsid w:val="00D8012C"/>
    <w:rsid w:val="00D802D3"/>
    <w:rsid w:val="00D804E7"/>
    <w:rsid w:val="00D80E5E"/>
    <w:rsid w:val="00D81153"/>
    <w:rsid w:val="00D81251"/>
    <w:rsid w:val="00D81495"/>
    <w:rsid w:val="00D81E32"/>
    <w:rsid w:val="00D82321"/>
    <w:rsid w:val="00D82328"/>
    <w:rsid w:val="00D82574"/>
    <w:rsid w:val="00D8295A"/>
    <w:rsid w:val="00D83130"/>
    <w:rsid w:val="00D8365A"/>
    <w:rsid w:val="00D8387E"/>
    <w:rsid w:val="00D83A9E"/>
    <w:rsid w:val="00D84145"/>
    <w:rsid w:val="00D842F9"/>
    <w:rsid w:val="00D84336"/>
    <w:rsid w:val="00D8447F"/>
    <w:rsid w:val="00D8496D"/>
    <w:rsid w:val="00D84B2F"/>
    <w:rsid w:val="00D84C3A"/>
    <w:rsid w:val="00D84DD2"/>
    <w:rsid w:val="00D851E4"/>
    <w:rsid w:val="00D85669"/>
    <w:rsid w:val="00D856FE"/>
    <w:rsid w:val="00D85B4F"/>
    <w:rsid w:val="00D85F8F"/>
    <w:rsid w:val="00D86023"/>
    <w:rsid w:val="00D86743"/>
    <w:rsid w:val="00D869DB"/>
    <w:rsid w:val="00D8746C"/>
    <w:rsid w:val="00D879AF"/>
    <w:rsid w:val="00D90206"/>
    <w:rsid w:val="00D905CB"/>
    <w:rsid w:val="00D90999"/>
    <w:rsid w:val="00D90B03"/>
    <w:rsid w:val="00D90CFA"/>
    <w:rsid w:val="00D912AA"/>
    <w:rsid w:val="00D9147A"/>
    <w:rsid w:val="00D92314"/>
    <w:rsid w:val="00D926C7"/>
    <w:rsid w:val="00D928C8"/>
    <w:rsid w:val="00D92906"/>
    <w:rsid w:val="00D9291B"/>
    <w:rsid w:val="00D92C48"/>
    <w:rsid w:val="00D92F57"/>
    <w:rsid w:val="00D9333B"/>
    <w:rsid w:val="00D933E7"/>
    <w:rsid w:val="00D93633"/>
    <w:rsid w:val="00D93DB7"/>
    <w:rsid w:val="00D93DC8"/>
    <w:rsid w:val="00D943CB"/>
    <w:rsid w:val="00D9448D"/>
    <w:rsid w:val="00D94562"/>
    <w:rsid w:val="00D94844"/>
    <w:rsid w:val="00D94A9C"/>
    <w:rsid w:val="00D94BA8"/>
    <w:rsid w:val="00D94CC2"/>
    <w:rsid w:val="00D94E5F"/>
    <w:rsid w:val="00D951CD"/>
    <w:rsid w:val="00D95E1C"/>
    <w:rsid w:val="00D95F18"/>
    <w:rsid w:val="00D96286"/>
    <w:rsid w:val="00D962F4"/>
    <w:rsid w:val="00D9670F"/>
    <w:rsid w:val="00D968E2"/>
    <w:rsid w:val="00D96B5F"/>
    <w:rsid w:val="00D972A2"/>
    <w:rsid w:val="00D97530"/>
    <w:rsid w:val="00D97918"/>
    <w:rsid w:val="00D97A37"/>
    <w:rsid w:val="00D97ACE"/>
    <w:rsid w:val="00D97BFC"/>
    <w:rsid w:val="00D97F9E"/>
    <w:rsid w:val="00DA0398"/>
    <w:rsid w:val="00DA0437"/>
    <w:rsid w:val="00DA101B"/>
    <w:rsid w:val="00DA121A"/>
    <w:rsid w:val="00DA1C89"/>
    <w:rsid w:val="00DA2065"/>
    <w:rsid w:val="00DA2120"/>
    <w:rsid w:val="00DA2585"/>
    <w:rsid w:val="00DA2AF4"/>
    <w:rsid w:val="00DA315F"/>
    <w:rsid w:val="00DA31E4"/>
    <w:rsid w:val="00DA3B23"/>
    <w:rsid w:val="00DA3DD0"/>
    <w:rsid w:val="00DA3E85"/>
    <w:rsid w:val="00DA3EFC"/>
    <w:rsid w:val="00DA4986"/>
    <w:rsid w:val="00DA4D14"/>
    <w:rsid w:val="00DA5415"/>
    <w:rsid w:val="00DA562B"/>
    <w:rsid w:val="00DA5DA5"/>
    <w:rsid w:val="00DA5F98"/>
    <w:rsid w:val="00DA633E"/>
    <w:rsid w:val="00DA6389"/>
    <w:rsid w:val="00DA63E8"/>
    <w:rsid w:val="00DA65C8"/>
    <w:rsid w:val="00DA6B43"/>
    <w:rsid w:val="00DA6DD2"/>
    <w:rsid w:val="00DA6FE0"/>
    <w:rsid w:val="00DA72FB"/>
    <w:rsid w:val="00DA7814"/>
    <w:rsid w:val="00DA7988"/>
    <w:rsid w:val="00DA7BD7"/>
    <w:rsid w:val="00DA7CF7"/>
    <w:rsid w:val="00DA7DB4"/>
    <w:rsid w:val="00DA7E03"/>
    <w:rsid w:val="00DB026A"/>
    <w:rsid w:val="00DB0976"/>
    <w:rsid w:val="00DB0C5C"/>
    <w:rsid w:val="00DB0DE7"/>
    <w:rsid w:val="00DB10A5"/>
    <w:rsid w:val="00DB14BF"/>
    <w:rsid w:val="00DB1535"/>
    <w:rsid w:val="00DB1941"/>
    <w:rsid w:val="00DB1B84"/>
    <w:rsid w:val="00DB1DF2"/>
    <w:rsid w:val="00DB1FE1"/>
    <w:rsid w:val="00DB204D"/>
    <w:rsid w:val="00DB231A"/>
    <w:rsid w:val="00DB26D9"/>
    <w:rsid w:val="00DB2805"/>
    <w:rsid w:val="00DB28F5"/>
    <w:rsid w:val="00DB3433"/>
    <w:rsid w:val="00DB3544"/>
    <w:rsid w:val="00DB3AD8"/>
    <w:rsid w:val="00DB3CFF"/>
    <w:rsid w:val="00DB3D69"/>
    <w:rsid w:val="00DB3DE4"/>
    <w:rsid w:val="00DB3F9D"/>
    <w:rsid w:val="00DB414B"/>
    <w:rsid w:val="00DB464A"/>
    <w:rsid w:val="00DB4B00"/>
    <w:rsid w:val="00DB4B05"/>
    <w:rsid w:val="00DB503F"/>
    <w:rsid w:val="00DB51AB"/>
    <w:rsid w:val="00DB5424"/>
    <w:rsid w:val="00DB5526"/>
    <w:rsid w:val="00DB596E"/>
    <w:rsid w:val="00DB5A53"/>
    <w:rsid w:val="00DB5C2C"/>
    <w:rsid w:val="00DB64C5"/>
    <w:rsid w:val="00DB6CC0"/>
    <w:rsid w:val="00DB6DC6"/>
    <w:rsid w:val="00DB71BA"/>
    <w:rsid w:val="00DB7573"/>
    <w:rsid w:val="00DB7965"/>
    <w:rsid w:val="00DB7DFB"/>
    <w:rsid w:val="00DC0444"/>
    <w:rsid w:val="00DC0650"/>
    <w:rsid w:val="00DC092B"/>
    <w:rsid w:val="00DC13D1"/>
    <w:rsid w:val="00DC14C1"/>
    <w:rsid w:val="00DC15CB"/>
    <w:rsid w:val="00DC16CA"/>
    <w:rsid w:val="00DC1757"/>
    <w:rsid w:val="00DC1B2B"/>
    <w:rsid w:val="00DC2418"/>
    <w:rsid w:val="00DC2C61"/>
    <w:rsid w:val="00DC2D2B"/>
    <w:rsid w:val="00DC3559"/>
    <w:rsid w:val="00DC3C70"/>
    <w:rsid w:val="00DC3CE1"/>
    <w:rsid w:val="00DC41A6"/>
    <w:rsid w:val="00DC435A"/>
    <w:rsid w:val="00DC4B56"/>
    <w:rsid w:val="00DC4CBC"/>
    <w:rsid w:val="00DC4DE1"/>
    <w:rsid w:val="00DC4EF2"/>
    <w:rsid w:val="00DC4FA7"/>
    <w:rsid w:val="00DC5233"/>
    <w:rsid w:val="00DC53D5"/>
    <w:rsid w:val="00DC58D6"/>
    <w:rsid w:val="00DC5A8D"/>
    <w:rsid w:val="00DC626C"/>
    <w:rsid w:val="00DC6431"/>
    <w:rsid w:val="00DC66F1"/>
    <w:rsid w:val="00DC67FB"/>
    <w:rsid w:val="00DC6B95"/>
    <w:rsid w:val="00DC6BC3"/>
    <w:rsid w:val="00DC6C69"/>
    <w:rsid w:val="00DC6DB2"/>
    <w:rsid w:val="00DC733A"/>
    <w:rsid w:val="00DC74C7"/>
    <w:rsid w:val="00DC7B6A"/>
    <w:rsid w:val="00DC7FBE"/>
    <w:rsid w:val="00DD0759"/>
    <w:rsid w:val="00DD15F8"/>
    <w:rsid w:val="00DD1690"/>
    <w:rsid w:val="00DD16B7"/>
    <w:rsid w:val="00DD1770"/>
    <w:rsid w:val="00DD1841"/>
    <w:rsid w:val="00DD1C05"/>
    <w:rsid w:val="00DD26B2"/>
    <w:rsid w:val="00DD28B8"/>
    <w:rsid w:val="00DD2981"/>
    <w:rsid w:val="00DD2C24"/>
    <w:rsid w:val="00DD2C4F"/>
    <w:rsid w:val="00DD2DF8"/>
    <w:rsid w:val="00DD2F1B"/>
    <w:rsid w:val="00DD351A"/>
    <w:rsid w:val="00DD358D"/>
    <w:rsid w:val="00DD3654"/>
    <w:rsid w:val="00DD3E63"/>
    <w:rsid w:val="00DD4143"/>
    <w:rsid w:val="00DD4323"/>
    <w:rsid w:val="00DD46B2"/>
    <w:rsid w:val="00DD4898"/>
    <w:rsid w:val="00DD4991"/>
    <w:rsid w:val="00DD49F6"/>
    <w:rsid w:val="00DD4E43"/>
    <w:rsid w:val="00DD51DE"/>
    <w:rsid w:val="00DD59F7"/>
    <w:rsid w:val="00DD5A4D"/>
    <w:rsid w:val="00DD656B"/>
    <w:rsid w:val="00DD6810"/>
    <w:rsid w:val="00DD68CF"/>
    <w:rsid w:val="00DD695D"/>
    <w:rsid w:val="00DD6A2B"/>
    <w:rsid w:val="00DD6DDF"/>
    <w:rsid w:val="00DD79E1"/>
    <w:rsid w:val="00DD7D29"/>
    <w:rsid w:val="00DE0244"/>
    <w:rsid w:val="00DE0CB4"/>
    <w:rsid w:val="00DE0E30"/>
    <w:rsid w:val="00DE1A68"/>
    <w:rsid w:val="00DE1C94"/>
    <w:rsid w:val="00DE1E2C"/>
    <w:rsid w:val="00DE20C3"/>
    <w:rsid w:val="00DE22D4"/>
    <w:rsid w:val="00DE2341"/>
    <w:rsid w:val="00DE2348"/>
    <w:rsid w:val="00DE31D6"/>
    <w:rsid w:val="00DE3658"/>
    <w:rsid w:val="00DE404F"/>
    <w:rsid w:val="00DE5393"/>
    <w:rsid w:val="00DE552C"/>
    <w:rsid w:val="00DE5903"/>
    <w:rsid w:val="00DE5977"/>
    <w:rsid w:val="00DE5DC7"/>
    <w:rsid w:val="00DE5EA5"/>
    <w:rsid w:val="00DE6094"/>
    <w:rsid w:val="00DE631C"/>
    <w:rsid w:val="00DE6507"/>
    <w:rsid w:val="00DE6798"/>
    <w:rsid w:val="00DE6A63"/>
    <w:rsid w:val="00DE6BAF"/>
    <w:rsid w:val="00DE70DA"/>
    <w:rsid w:val="00DE71AE"/>
    <w:rsid w:val="00DE79B0"/>
    <w:rsid w:val="00DE79E1"/>
    <w:rsid w:val="00DE7CBF"/>
    <w:rsid w:val="00DF07D0"/>
    <w:rsid w:val="00DF08FD"/>
    <w:rsid w:val="00DF0F56"/>
    <w:rsid w:val="00DF117B"/>
    <w:rsid w:val="00DF119E"/>
    <w:rsid w:val="00DF1453"/>
    <w:rsid w:val="00DF15D0"/>
    <w:rsid w:val="00DF1600"/>
    <w:rsid w:val="00DF1D16"/>
    <w:rsid w:val="00DF1FA3"/>
    <w:rsid w:val="00DF2220"/>
    <w:rsid w:val="00DF23AC"/>
    <w:rsid w:val="00DF2F44"/>
    <w:rsid w:val="00DF3097"/>
    <w:rsid w:val="00DF323D"/>
    <w:rsid w:val="00DF365B"/>
    <w:rsid w:val="00DF3765"/>
    <w:rsid w:val="00DF3AB3"/>
    <w:rsid w:val="00DF3D01"/>
    <w:rsid w:val="00DF3E99"/>
    <w:rsid w:val="00DF411C"/>
    <w:rsid w:val="00DF4580"/>
    <w:rsid w:val="00DF4759"/>
    <w:rsid w:val="00DF477D"/>
    <w:rsid w:val="00DF4C0C"/>
    <w:rsid w:val="00DF54E6"/>
    <w:rsid w:val="00DF56F1"/>
    <w:rsid w:val="00DF5ABE"/>
    <w:rsid w:val="00DF5DA1"/>
    <w:rsid w:val="00DF5E9B"/>
    <w:rsid w:val="00DF64B5"/>
    <w:rsid w:val="00DF6AD7"/>
    <w:rsid w:val="00DF6D44"/>
    <w:rsid w:val="00DF6EAB"/>
    <w:rsid w:val="00DF711A"/>
    <w:rsid w:val="00DF716A"/>
    <w:rsid w:val="00DF731C"/>
    <w:rsid w:val="00DF73F4"/>
    <w:rsid w:val="00DF7695"/>
    <w:rsid w:val="00DF76AA"/>
    <w:rsid w:val="00DF7728"/>
    <w:rsid w:val="00DF7945"/>
    <w:rsid w:val="00DF7D69"/>
    <w:rsid w:val="00DF7E66"/>
    <w:rsid w:val="00E00272"/>
    <w:rsid w:val="00E00360"/>
    <w:rsid w:val="00E00C0C"/>
    <w:rsid w:val="00E00FB7"/>
    <w:rsid w:val="00E0120F"/>
    <w:rsid w:val="00E0131E"/>
    <w:rsid w:val="00E01380"/>
    <w:rsid w:val="00E01B20"/>
    <w:rsid w:val="00E01BFD"/>
    <w:rsid w:val="00E026F1"/>
    <w:rsid w:val="00E02AA8"/>
    <w:rsid w:val="00E02B2F"/>
    <w:rsid w:val="00E02C44"/>
    <w:rsid w:val="00E02EA2"/>
    <w:rsid w:val="00E0320A"/>
    <w:rsid w:val="00E033B8"/>
    <w:rsid w:val="00E0378E"/>
    <w:rsid w:val="00E03EAB"/>
    <w:rsid w:val="00E04011"/>
    <w:rsid w:val="00E04078"/>
    <w:rsid w:val="00E04A8A"/>
    <w:rsid w:val="00E0505B"/>
    <w:rsid w:val="00E05DC6"/>
    <w:rsid w:val="00E06074"/>
    <w:rsid w:val="00E062DC"/>
    <w:rsid w:val="00E063C0"/>
    <w:rsid w:val="00E063D1"/>
    <w:rsid w:val="00E0642D"/>
    <w:rsid w:val="00E064CD"/>
    <w:rsid w:val="00E068D2"/>
    <w:rsid w:val="00E06AC2"/>
    <w:rsid w:val="00E070B2"/>
    <w:rsid w:val="00E07B18"/>
    <w:rsid w:val="00E07DE0"/>
    <w:rsid w:val="00E10E72"/>
    <w:rsid w:val="00E112CB"/>
    <w:rsid w:val="00E118E3"/>
    <w:rsid w:val="00E11A22"/>
    <w:rsid w:val="00E12311"/>
    <w:rsid w:val="00E1233A"/>
    <w:rsid w:val="00E1266E"/>
    <w:rsid w:val="00E1275C"/>
    <w:rsid w:val="00E12B84"/>
    <w:rsid w:val="00E1303A"/>
    <w:rsid w:val="00E13943"/>
    <w:rsid w:val="00E139DA"/>
    <w:rsid w:val="00E13CED"/>
    <w:rsid w:val="00E13EE5"/>
    <w:rsid w:val="00E13F1F"/>
    <w:rsid w:val="00E13F2B"/>
    <w:rsid w:val="00E13FAB"/>
    <w:rsid w:val="00E13FF5"/>
    <w:rsid w:val="00E145DE"/>
    <w:rsid w:val="00E14AD4"/>
    <w:rsid w:val="00E14B76"/>
    <w:rsid w:val="00E14D0C"/>
    <w:rsid w:val="00E14FB0"/>
    <w:rsid w:val="00E154FC"/>
    <w:rsid w:val="00E1575A"/>
    <w:rsid w:val="00E15B18"/>
    <w:rsid w:val="00E16069"/>
    <w:rsid w:val="00E160E0"/>
    <w:rsid w:val="00E164EA"/>
    <w:rsid w:val="00E165D6"/>
    <w:rsid w:val="00E16C82"/>
    <w:rsid w:val="00E17208"/>
    <w:rsid w:val="00E17345"/>
    <w:rsid w:val="00E17691"/>
    <w:rsid w:val="00E176E7"/>
    <w:rsid w:val="00E17916"/>
    <w:rsid w:val="00E17A1C"/>
    <w:rsid w:val="00E17CBF"/>
    <w:rsid w:val="00E17DB3"/>
    <w:rsid w:val="00E17FC8"/>
    <w:rsid w:val="00E20686"/>
    <w:rsid w:val="00E20732"/>
    <w:rsid w:val="00E208B3"/>
    <w:rsid w:val="00E20948"/>
    <w:rsid w:val="00E20F60"/>
    <w:rsid w:val="00E21806"/>
    <w:rsid w:val="00E21892"/>
    <w:rsid w:val="00E21C46"/>
    <w:rsid w:val="00E2207C"/>
    <w:rsid w:val="00E2228C"/>
    <w:rsid w:val="00E2269A"/>
    <w:rsid w:val="00E226D1"/>
    <w:rsid w:val="00E229B9"/>
    <w:rsid w:val="00E22A51"/>
    <w:rsid w:val="00E23007"/>
    <w:rsid w:val="00E230D2"/>
    <w:rsid w:val="00E23247"/>
    <w:rsid w:val="00E23A91"/>
    <w:rsid w:val="00E24391"/>
    <w:rsid w:val="00E2473C"/>
    <w:rsid w:val="00E24779"/>
    <w:rsid w:val="00E2497D"/>
    <w:rsid w:val="00E252C8"/>
    <w:rsid w:val="00E25387"/>
    <w:rsid w:val="00E25F90"/>
    <w:rsid w:val="00E26225"/>
    <w:rsid w:val="00E26480"/>
    <w:rsid w:val="00E264AC"/>
    <w:rsid w:val="00E2660E"/>
    <w:rsid w:val="00E26885"/>
    <w:rsid w:val="00E26B25"/>
    <w:rsid w:val="00E26F6F"/>
    <w:rsid w:val="00E270D0"/>
    <w:rsid w:val="00E271E1"/>
    <w:rsid w:val="00E27651"/>
    <w:rsid w:val="00E27C4A"/>
    <w:rsid w:val="00E27C7E"/>
    <w:rsid w:val="00E27F05"/>
    <w:rsid w:val="00E3023E"/>
    <w:rsid w:val="00E3030A"/>
    <w:rsid w:val="00E306FC"/>
    <w:rsid w:val="00E308B6"/>
    <w:rsid w:val="00E30BA2"/>
    <w:rsid w:val="00E311BA"/>
    <w:rsid w:val="00E31281"/>
    <w:rsid w:val="00E319D6"/>
    <w:rsid w:val="00E31A20"/>
    <w:rsid w:val="00E3213B"/>
    <w:rsid w:val="00E3225E"/>
    <w:rsid w:val="00E32A7C"/>
    <w:rsid w:val="00E3309C"/>
    <w:rsid w:val="00E3425C"/>
    <w:rsid w:val="00E34535"/>
    <w:rsid w:val="00E3459B"/>
    <w:rsid w:val="00E34809"/>
    <w:rsid w:val="00E34E1C"/>
    <w:rsid w:val="00E34FF6"/>
    <w:rsid w:val="00E35617"/>
    <w:rsid w:val="00E357D1"/>
    <w:rsid w:val="00E35807"/>
    <w:rsid w:val="00E35E76"/>
    <w:rsid w:val="00E35EA4"/>
    <w:rsid w:val="00E35EDC"/>
    <w:rsid w:val="00E36045"/>
    <w:rsid w:val="00E3638D"/>
    <w:rsid w:val="00E36533"/>
    <w:rsid w:val="00E36BC2"/>
    <w:rsid w:val="00E36CAE"/>
    <w:rsid w:val="00E36F52"/>
    <w:rsid w:val="00E36F85"/>
    <w:rsid w:val="00E3750D"/>
    <w:rsid w:val="00E377A3"/>
    <w:rsid w:val="00E37934"/>
    <w:rsid w:val="00E4078D"/>
    <w:rsid w:val="00E40857"/>
    <w:rsid w:val="00E40DED"/>
    <w:rsid w:val="00E41019"/>
    <w:rsid w:val="00E41078"/>
    <w:rsid w:val="00E41184"/>
    <w:rsid w:val="00E41395"/>
    <w:rsid w:val="00E419A8"/>
    <w:rsid w:val="00E41AE6"/>
    <w:rsid w:val="00E41DF3"/>
    <w:rsid w:val="00E42873"/>
    <w:rsid w:val="00E42B32"/>
    <w:rsid w:val="00E42D76"/>
    <w:rsid w:val="00E42F19"/>
    <w:rsid w:val="00E42FDA"/>
    <w:rsid w:val="00E43129"/>
    <w:rsid w:val="00E43617"/>
    <w:rsid w:val="00E437E1"/>
    <w:rsid w:val="00E438E4"/>
    <w:rsid w:val="00E43B00"/>
    <w:rsid w:val="00E43DD5"/>
    <w:rsid w:val="00E4474C"/>
    <w:rsid w:val="00E447FB"/>
    <w:rsid w:val="00E449D0"/>
    <w:rsid w:val="00E44B40"/>
    <w:rsid w:val="00E44BC3"/>
    <w:rsid w:val="00E44BF4"/>
    <w:rsid w:val="00E44E50"/>
    <w:rsid w:val="00E452C0"/>
    <w:rsid w:val="00E45500"/>
    <w:rsid w:val="00E455B4"/>
    <w:rsid w:val="00E45ADE"/>
    <w:rsid w:val="00E45DF7"/>
    <w:rsid w:val="00E45FCA"/>
    <w:rsid w:val="00E45FD2"/>
    <w:rsid w:val="00E462EE"/>
    <w:rsid w:val="00E46322"/>
    <w:rsid w:val="00E4645A"/>
    <w:rsid w:val="00E466A3"/>
    <w:rsid w:val="00E468FB"/>
    <w:rsid w:val="00E46908"/>
    <w:rsid w:val="00E46ABE"/>
    <w:rsid w:val="00E46D9C"/>
    <w:rsid w:val="00E47094"/>
    <w:rsid w:val="00E470E2"/>
    <w:rsid w:val="00E47323"/>
    <w:rsid w:val="00E474BC"/>
    <w:rsid w:val="00E47DC1"/>
    <w:rsid w:val="00E5018F"/>
    <w:rsid w:val="00E503AB"/>
    <w:rsid w:val="00E508C6"/>
    <w:rsid w:val="00E50BCE"/>
    <w:rsid w:val="00E50FA8"/>
    <w:rsid w:val="00E50FFF"/>
    <w:rsid w:val="00E5118B"/>
    <w:rsid w:val="00E512BF"/>
    <w:rsid w:val="00E5188B"/>
    <w:rsid w:val="00E51A6F"/>
    <w:rsid w:val="00E51AF5"/>
    <w:rsid w:val="00E51B62"/>
    <w:rsid w:val="00E51E78"/>
    <w:rsid w:val="00E51EB7"/>
    <w:rsid w:val="00E52588"/>
    <w:rsid w:val="00E52B7D"/>
    <w:rsid w:val="00E52EA3"/>
    <w:rsid w:val="00E531B0"/>
    <w:rsid w:val="00E53827"/>
    <w:rsid w:val="00E543C0"/>
    <w:rsid w:val="00E549CE"/>
    <w:rsid w:val="00E5539A"/>
    <w:rsid w:val="00E55473"/>
    <w:rsid w:val="00E55A6D"/>
    <w:rsid w:val="00E55B05"/>
    <w:rsid w:val="00E55C33"/>
    <w:rsid w:val="00E55E2C"/>
    <w:rsid w:val="00E55F45"/>
    <w:rsid w:val="00E560C4"/>
    <w:rsid w:val="00E56215"/>
    <w:rsid w:val="00E566DF"/>
    <w:rsid w:val="00E56878"/>
    <w:rsid w:val="00E5688F"/>
    <w:rsid w:val="00E56F70"/>
    <w:rsid w:val="00E57491"/>
    <w:rsid w:val="00E57824"/>
    <w:rsid w:val="00E5795C"/>
    <w:rsid w:val="00E57BBC"/>
    <w:rsid w:val="00E57C5A"/>
    <w:rsid w:val="00E57D39"/>
    <w:rsid w:val="00E60190"/>
    <w:rsid w:val="00E602E8"/>
    <w:rsid w:val="00E60663"/>
    <w:rsid w:val="00E608D1"/>
    <w:rsid w:val="00E60CB3"/>
    <w:rsid w:val="00E61077"/>
    <w:rsid w:val="00E61112"/>
    <w:rsid w:val="00E614BC"/>
    <w:rsid w:val="00E619EB"/>
    <w:rsid w:val="00E623A3"/>
    <w:rsid w:val="00E6293A"/>
    <w:rsid w:val="00E62E93"/>
    <w:rsid w:val="00E62FD3"/>
    <w:rsid w:val="00E63358"/>
    <w:rsid w:val="00E6353D"/>
    <w:rsid w:val="00E637D4"/>
    <w:rsid w:val="00E639DF"/>
    <w:rsid w:val="00E63C04"/>
    <w:rsid w:val="00E63FE8"/>
    <w:rsid w:val="00E642C7"/>
    <w:rsid w:val="00E64AD5"/>
    <w:rsid w:val="00E64BF9"/>
    <w:rsid w:val="00E64DA1"/>
    <w:rsid w:val="00E64FB6"/>
    <w:rsid w:val="00E6510A"/>
    <w:rsid w:val="00E6562E"/>
    <w:rsid w:val="00E657CA"/>
    <w:rsid w:val="00E65BFA"/>
    <w:rsid w:val="00E65C78"/>
    <w:rsid w:val="00E6601B"/>
    <w:rsid w:val="00E660A3"/>
    <w:rsid w:val="00E66601"/>
    <w:rsid w:val="00E666A1"/>
    <w:rsid w:val="00E66B01"/>
    <w:rsid w:val="00E66CC9"/>
    <w:rsid w:val="00E66FA1"/>
    <w:rsid w:val="00E676FE"/>
    <w:rsid w:val="00E67CB4"/>
    <w:rsid w:val="00E701DD"/>
    <w:rsid w:val="00E705BD"/>
    <w:rsid w:val="00E708F6"/>
    <w:rsid w:val="00E70B81"/>
    <w:rsid w:val="00E71038"/>
    <w:rsid w:val="00E71AE9"/>
    <w:rsid w:val="00E71D3E"/>
    <w:rsid w:val="00E72261"/>
    <w:rsid w:val="00E72706"/>
    <w:rsid w:val="00E72B62"/>
    <w:rsid w:val="00E72E22"/>
    <w:rsid w:val="00E73850"/>
    <w:rsid w:val="00E73881"/>
    <w:rsid w:val="00E73ACA"/>
    <w:rsid w:val="00E73F74"/>
    <w:rsid w:val="00E73F95"/>
    <w:rsid w:val="00E746B7"/>
    <w:rsid w:val="00E746F2"/>
    <w:rsid w:val="00E75091"/>
    <w:rsid w:val="00E75402"/>
    <w:rsid w:val="00E75552"/>
    <w:rsid w:val="00E75A3B"/>
    <w:rsid w:val="00E75BD4"/>
    <w:rsid w:val="00E75D02"/>
    <w:rsid w:val="00E75D54"/>
    <w:rsid w:val="00E75EC0"/>
    <w:rsid w:val="00E764E5"/>
    <w:rsid w:val="00E76742"/>
    <w:rsid w:val="00E767C6"/>
    <w:rsid w:val="00E76958"/>
    <w:rsid w:val="00E76D0D"/>
    <w:rsid w:val="00E76D60"/>
    <w:rsid w:val="00E76F75"/>
    <w:rsid w:val="00E773AE"/>
    <w:rsid w:val="00E7763B"/>
    <w:rsid w:val="00E77804"/>
    <w:rsid w:val="00E77EA4"/>
    <w:rsid w:val="00E802D9"/>
    <w:rsid w:val="00E805D3"/>
    <w:rsid w:val="00E808CC"/>
    <w:rsid w:val="00E80A77"/>
    <w:rsid w:val="00E80B59"/>
    <w:rsid w:val="00E80D0C"/>
    <w:rsid w:val="00E81106"/>
    <w:rsid w:val="00E81304"/>
    <w:rsid w:val="00E8146C"/>
    <w:rsid w:val="00E81E49"/>
    <w:rsid w:val="00E82222"/>
    <w:rsid w:val="00E822E9"/>
    <w:rsid w:val="00E82473"/>
    <w:rsid w:val="00E82992"/>
    <w:rsid w:val="00E829AF"/>
    <w:rsid w:val="00E82A4C"/>
    <w:rsid w:val="00E82B24"/>
    <w:rsid w:val="00E82E4C"/>
    <w:rsid w:val="00E8312A"/>
    <w:rsid w:val="00E834AE"/>
    <w:rsid w:val="00E839A4"/>
    <w:rsid w:val="00E83BCB"/>
    <w:rsid w:val="00E83CF8"/>
    <w:rsid w:val="00E83DD1"/>
    <w:rsid w:val="00E8402B"/>
    <w:rsid w:val="00E8434C"/>
    <w:rsid w:val="00E84FC1"/>
    <w:rsid w:val="00E8505D"/>
    <w:rsid w:val="00E85335"/>
    <w:rsid w:val="00E85571"/>
    <w:rsid w:val="00E85763"/>
    <w:rsid w:val="00E85BB5"/>
    <w:rsid w:val="00E85E4E"/>
    <w:rsid w:val="00E8616F"/>
    <w:rsid w:val="00E86640"/>
    <w:rsid w:val="00E86ADC"/>
    <w:rsid w:val="00E86B0F"/>
    <w:rsid w:val="00E86EC9"/>
    <w:rsid w:val="00E8725E"/>
    <w:rsid w:val="00E872A9"/>
    <w:rsid w:val="00E873FE"/>
    <w:rsid w:val="00E87603"/>
    <w:rsid w:val="00E87CD8"/>
    <w:rsid w:val="00E90153"/>
    <w:rsid w:val="00E901BA"/>
    <w:rsid w:val="00E90ABC"/>
    <w:rsid w:val="00E91183"/>
    <w:rsid w:val="00E91784"/>
    <w:rsid w:val="00E91C8C"/>
    <w:rsid w:val="00E91DBB"/>
    <w:rsid w:val="00E9229A"/>
    <w:rsid w:val="00E924CD"/>
    <w:rsid w:val="00E92E4A"/>
    <w:rsid w:val="00E92F0C"/>
    <w:rsid w:val="00E930B3"/>
    <w:rsid w:val="00E9368F"/>
    <w:rsid w:val="00E9391D"/>
    <w:rsid w:val="00E94093"/>
    <w:rsid w:val="00E943F0"/>
    <w:rsid w:val="00E9449C"/>
    <w:rsid w:val="00E94836"/>
    <w:rsid w:val="00E94913"/>
    <w:rsid w:val="00E9496A"/>
    <w:rsid w:val="00E94A3A"/>
    <w:rsid w:val="00E94EDF"/>
    <w:rsid w:val="00E94F68"/>
    <w:rsid w:val="00E95189"/>
    <w:rsid w:val="00E95936"/>
    <w:rsid w:val="00E95DA2"/>
    <w:rsid w:val="00E95F9F"/>
    <w:rsid w:val="00E96327"/>
    <w:rsid w:val="00E966B6"/>
    <w:rsid w:val="00E96DB5"/>
    <w:rsid w:val="00E96F04"/>
    <w:rsid w:val="00E96FFD"/>
    <w:rsid w:val="00E973DA"/>
    <w:rsid w:val="00E97476"/>
    <w:rsid w:val="00E97A8C"/>
    <w:rsid w:val="00E97BB1"/>
    <w:rsid w:val="00E97F53"/>
    <w:rsid w:val="00EA0306"/>
    <w:rsid w:val="00EA048C"/>
    <w:rsid w:val="00EA1249"/>
    <w:rsid w:val="00EA15C0"/>
    <w:rsid w:val="00EA2032"/>
    <w:rsid w:val="00EA2273"/>
    <w:rsid w:val="00EA232A"/>
    <w:rsid w:val="00EA2C9C"/>
    <w:rsid w:val="00EA331E"/>
    <w:rsid w:val="00EA358F"/>
    <w:rsid w:val="00EA35C3"/>
    <w:rsid w:val="00EA3FDB"/>
    <w:rsid w:val="00EA4250"/>
    <w:rsid w:val="00EA42CB"/>
    <w:rsid w:val="00EA4464"/>
    <w:rsid w:val="00EA44EC"/>
    <w:rsid w:val="00EA4579"/>
    <w:rsid w:val="00EA4E3D"/>
    <w:rsid w:val="00EA589A"/>
    <w:rsid w:val="00EA5F96"/>
    <w:rsid w:val="00EA60E0"/>
    <w:rsid w:val="00EA643D"/>
    <w:rsid w:val="00EA6AF1"/>
    <w:rsid w:val="00EA6C9B"/>
    <w:rsid w:val="00EA7082"/>
    <w:rsid w:val="00EA7302"/>
    <w:rsid w:val="00EA732C"/>
    <w:rsid w:val="00EA7379"/>
    <w:rsid w:val="00EA7500"/>
    <w:rsid w:val="00EA754E"/>
    <w:rsid w:val="00EA7692"/>
    <w:rsid w:val="00EA7774"/>
    <w:rsid w:val="00EA7A0E"/>
    <w:rsid w:val="00EA7E6F"/>
    <w:rsid w:val="00EA7F53"/>
    <w:rsid w:val="00EB029D"/>
    <w:rsid w:val="00EB074B"/>
    <w:rsid w:val="00EB0E13"/>
    <w:rsid w:val="00EB16B4"/>
    <w:rsid w:val="00EB18AA"/>
    <w:rsid w:val="00EB1E83"/>
    <w:rsid w:val="00EB2B68"/>
    <w:rsid w:val="00EB2D13"/>
    <w:rsid w:val="00EB2D7F"/>
    <w:rsid w:val="00EB32EF"/>
    <w:rsid w:val="00EB34F4"/>
    <w:rsid w:val="00EB3540"/>
    <w:rsid w:val="00EB3685"/>
    <w:rsid w:val="00EB37BA"/>
    <w:rsid w:val="00EB37FB"/>
    <w:rsid w:val="00EB3DD5"/>
    <w:rsid w:val="00EB3E0F"/>
    <w:rsid w:val="00EB3FC1"/>
    <w:rsid w:val="00EB47AA"/>
    <w:rsid w:val="00EB4A17"/>
    <w:rsid w:val="00EB4B57"/>
    <w:rsid w:val="00EB4C3A"/>
    <w:rsid w:val="00EB4C4D"/>
    <w:rsid w:val="00EB4DCD"/>
    <w:rsid w:val="00EB4FF3"/>
    <w:rsid w:val="00EB51A8"/>
    <w:rsid w:val="00EB5934"/>
    <w:rsid w:val="00EB5A12"/>
    <w:rsid w:val="00EB5EAE"/>
    <w:rsid w:val="00EB633D"/>
    <w:rsid w:val="00EB6489"/>
    <w:rsid w:val="00EB6542"/>
    <w:rsid w:val="00EB697D"/>
    <w:rsid w:val="00EB6D0E"/>
    <w:rsid w:val="00EB6FC3"/>
    <w:rsid w:val="00EB726F"/>
    <w:rsid w:val="00EB7676"/>
    <w:rsid w:val="00EB7776"/>
    <w:rsid w:val="00EB7978"/>
    <w:rsid w:val="00EB7D78"/>
    <w:rsid w:val="00EC0031"/>
    <w:rsid w:val="00EC0760"/>
    <w:rsid w:val="00EC0881"/>
    <w:rsid w:val="00EC12E8"/>
    <w:rsid w:val="00EC1388"/>
    <w:rsid w:val="00EC1661"/>
    <w:rsid w:val="00EC193C"/>
    <w:rsid w:val="00EC194E"/>
    <w:rsid w:val="00EC1D7D"/>
    <w:rsid w:val="00EC25BE"/>
    <w:rsid w:val="00EC2B79"/>
    <w:rsid w:val="00EC309B"/>
    <w:rsid w:val="00EC3130"/>
    <w:rsid w:val="00EC358D"/>
    <w:rsid w:val="00EC3691"/>
    <w:rsid w:val="00EC3F32"/>
    <w:rsid w:val="00EC4169"/>
    <w:rsid w:val="00EC4743"/>
    <w:rsid w:val="00EC4AA4"/>
    <w:rsid w:val="00EC4E93"/>
    <w:rsid w:val="00EC55C8"/>
    <w:rsid w:val="00EC5712"/>
    <w:rsid w:val="00EC5775"/>
    <w:rsid w:val="00EC5984"/>
    <w:rsid w:val="00EC5AFE"/>
    <w:rsid w:val="00EC5C4F"/>
    <w:rsid w:val="00EC62EB"/>
    <w:rsid w:val="00EC6B16"/>
    <w:rsid w:val="00EC6ED1"/>
    <w:rsid w:val="00EC718D"/>
    <w:rsid w:val="00EC71CF"/>
    <w:rsid w:val="00EC74C9"/>
    <w:rsid w:val="00EC7622"/>
    <w:rsid w:val="00EC7A41"/>
    <w:rsid w:val="00ED0247"/>
    <w:rsid w:val="00ED036A"/>
    <w:rsid w:val="00ED040E"/>
    <w:rsid w:val="00ED0A25"/>
    <w:rsid w:val="00ED0ED0"/>
    <w:rsid w:val="00ED13B5"/>
    <w:rsid w:val="00ED1556"/>
    <w:rsid w:val="00ED239D"/>
    <w:rsid w:val="00ED24BF"/>
    <w:rsid w:val="00ED2CE4"/>
    <w:rsid w:val="00ED2E10"/>
    <w:rsid w:val="00ED3833"/>
    <w:rsid w:val="00ED3860"/>
    <w:rsid w:val="00ED4607"/>
    <w:rsid w:val="00ED4BAE"/>
    <w:rsid w:val="00ED5002"/>
    <w:rsid w:val="00ED5075"/>
    <w:rsid w:val="00ED5116"/>
    <w:rsid w:val="00ED51FD"/>
    <w:rsid w:val="00ED54D9"/>
    <w:rsid w:val="00ED5981"/>
    <w:rsid w:val="00ED6462"/>
    <w:rsid w:val="00ED6474"/>
    <w:rsid w:val="00ED68DB"/>
    <w:rsid w:val="00ED6B03"/>
    <w:rsid w:val="00ED7080"/>
    <w:rsid w:val="00ED7129"/>
    <w:rsid w:val="00ED742B"/>
    <w:rsid w:val="00ED7537"/>
    <w:rsid w:val="00ED75E4"/>
    <w:rsid w:val="00ED7AAC"/>
    <w:rsid w:val="00ED7D78"/>
    <w:rsid w:val="00ED7DED"/>
    <w:rsid w:val="00EE04DA"/>
    <w:rsid w:val="00EE084C"/>
    <w:rsid w:val="00EE0F3A"/>
    <w:rsid w:val="00EE16C0"/>
    <w:rsid w:val="00EE1A41"/>
    <w:rsid w:val="00EE1B8F"/>
    <w:rsid w:val="00EE1BA2"/>
    <w:rsid w:val="00EE2048"/>
    <w:rsid w:val="00EE21B7"/>
    <w:rsid w:val="00EE2256"/>
    <w:rsid w:val="00EE247F"/>
    <w:rsid w:val="00EE28D4"/>
    <w:rsid w:val="00EE2C66"/>
    <w:rsid w:val="00EE313A"/>
    <w:rsid w:val="00EE31C2"/>
    <w:rsid w:val="00EE3326"/>
    <w:rsid w:val="00EE347B"/>
    <w:rsid w:val="00EE3C0C"/>
    <w:rsid w:val="00EE4172"/>
    <w:rsid w:val="00EE462B"/>
    <w:rsid w:val="00EE5334"/>
    <w:rsid w:val="00EE597F"/>
    <w:rsid w:val="00EE5A20"/>
    <w:rsid w:val="00EE5E27"/>
    <w:rsid w:val="00EE6112"/>
    <w:rsid w:val="00EE61AF"/>
    <w:rsid w:val="00EE6B26"/>
    <w:rsid w:val="00EE7405"/>
    <w:rsid w:val="00EE7509"/>
    <w:rsid w:val="00EE7AAF"/>
    <w:rsid w:val="00EE7E08"/>
    <w:rsid w:val="00EF0752"/>
    <w:rsid w:val="00EF0965"/>
    <w:rsid w:val="00EF0E15"/>
    <w:rsid w:val="00EF0FBF"/>
    <w:rsid w:val="00EF14E1"/>
    <w:rsid w:val="00EF1503"/>
    <w:rsid w:val="00EF1872"/>
    <w:rsid w:val="00EF2150"/>
    <w:rsid w:val="00EF21F0"/>
    <w:rsid w:val="00EF2AEA"/>
    <w:rsid w:val="00EF2C72"/>
    <w:rsid w:val="00EF34EB"/>
    <w:rsid w:val="00EF37FA"/>
    <w:rsid w:val="00EF3BDB"/>
    <w:rsid w:val="00EF412E"/>
    <w:rsid w:val="00EF449B"/>
    <w:rsid w:val="00EF4522"/>
    <w:rsid w:val="00EF45E5"/>
    <w:rsid w:val="00EF4B06"/>
    <w:rsid w:val="00EF566B"/>
    <w:rsid w:val="00EF59B2"/>
    <w:rsid w:val="00EF5C88"/>
    <w:rsid w:val="00EF5CAE"/>
    <w:rsid w:val="00EF5D64"/>
    <w:rsid w:val="00EF5D6A"/>
    <w:rsid w:val="00EF5D6D"/>
    <w:rsid w:val="00EF639F"/>
    <w:rsid w:val="00EF63B1"/>
    <w:rsid w:val="00EF6542"/>
    <w:rsid w:val="00EF660E"/>
    <w:rsid w:val="00EF669A"/>
    <w:rsid w:val="00EF66A8"/>
    <w:rsid w:val="00EF685B"/>
    <w:rsid w:val="00EF6AC0"/>
    <w:rsid w:val="00EF6BB7"/>
    <w:rsid w:val="00EF6E68"/>
    <w:rsid w:val="00EF7051"/>
    <w:rsid w:val="00EF71A8"/>
    <w:rsid w:val="00EF7751"/>
    <w:rsid w:val="00EF782B"/>
    <w:rsid w:val="00F0058B"/>
    <w:rsid w:val="00F008F7"/>
    <w:rsid w:val="00F00B29"/>
    <w:rsid w:val="00F00CC6"/>
    <w:rsid w:val="00F0137D"/>
    <w:rsid w:val="00F01748"/>
    <w:rsid w:val="00F0177C"/>
    <w:rsid w:val="00F01868"/>
    <w:rsid w:val="00F01993"/>
    <w:rsid w:val="00F01ABE"/>
    <w:rsid w:val="00F01F6A"/>
    <w:rsid w:val="00F021E4"/>
    <w:rsid w:val="00F0223A"/>
    <w:rsid w:val="00F023EA"/>
    <w:rsid w:val="00F02A50"/>
    <w:rsid w:val="00F02B1B"/>
    <w:rsid w:val="00F03221"/>
    <w:rsid w:val="00F032FB"/>
    <w:rsid w:val="00F034B9"/>
    <w:rsid w:val="00F034F5"/>
    <w:rsid w:val="00F0368E"/>
    <w:rsid w:val="00F0378A"/>
    <w:rsid w:val="00F03955"/>
    <w:rsid w:val="00F044C9"/>
    <w:rsid w:val="00F052FE"/>
    <w:rsid w:val="00F05D8B"/>
    <w:rsid w:val="00F06008"/>
    <w:rsid w:val="00F0645D"/>
    <w:rsid w:val="00F06667"/>
    <w:rsid w:val="00F0667C"/>
    <w:rsid w:val="00F06863"/>
    <w:rsid w:val="00F06F0B"/>
    <w:rsid w:val="00F072F0"/>
    <w:rsid w:val="00F07773"/>
    <w:rsid w:val="00F07778"/>
    <w:rsid w:val="00F07EF1"/>
    <w:rsid w:val="00F10627"/>
    <w:rsid w:val="00F10698"/>
    <w:rsid w:val="00F11856"/>
    <w:rsid w:val="00F119E0"/>
    <w:rsid w:val="00F11B75"/>
    <w:rsid w:val="00F12293"/>
    <w:rsid w:val="00F123EB"/>
    <w:rsid w:val="00F12D4A"/>
    <w:rsid w:val="00F13A4C"/>
    <w:rsid w:val="00F13A57"/>
    <w:rsid w:val="00F149FA"/>
    <w:rsid w:val="00F150D7"/>
    <w:rsid w:val="00F15AAE"/>
    <w:rsid w:val="00F160C0"/>
    <w:rsid w:val="00F162AC"/>
    <w:rsid w:val="00F16447"/>
    <w:rsid w:val="00F16978"/>
    <w:rsid w:val="00F16B1C"/>
    <w:rsid w:val="00F16CCF"/>
    <w:rsid w:val="00F17C76"/>
    <w:rsid w:val="00F20740"/>
    <w:rsid w:val="00F20868"/>
    <w:rsid w:val="00F21054"/>
    <w:rsid w:val="00F2125B"/>
    <w:rsid w:val="00F21302"/>
    <w:rsid w:val="00F21599"/>
    <w:rsid w:val="00F217D1"/>
    <w:rsid w:val="00F218CD"/>
    <w:rsid w:val="00F21CC9"/>
    <w:rsid w:val="00F22146"/>
    <w:rsid w:val="00F223C9"/>
    <w:rsid w:val="00F223E6"/>
    <w:rsid w:val="00F227A7"/>
    <w:rsid w:val="00F22C03"/>
    <w:rsid w:val="00F23951"/>
    <w:rsid w:val="00F2403A"/>
    <w:rsid w:val="00F241BA"/>
    <w:rsid w:val="00F243F9"/>
    <w:rsid w:val="00F2446E"/>
    <w:rsid w:val="00F24FCB"/>
    <w:rsid w:val="00F25322"/>
    <w:rsid w:val="00F2606E"/>
    <w:rsid w:val="00F2610E"/>
    <w:rsid w:val="00F262DB"/>
    <w:rsid w:val="00F26883"/>
    <w:rsid w:val="00F26BC2"/>
    <w:rsid w:val="00F26EA4"/>
    <w:rsid w:val="00F2736C"/>
    <w:rsid w:val="00F27503"/>
    <w:rsid w:val="00F275CA"/>
    <w:rsid w:val="00F27A04"/>
    <w:rsid w:val="00F27C92"/>
    <w:rsid w:val="00F30DFA"/>
    <w:rsid w:val="00F30E98"/>
    <w:rsid w:val="00F310E4"/>
    <w:rsid w:val="00F31238"/>
    <w:rsid w:val="00F316D3"/>
    <w:rsid w:val="00F3177F"/>
    <w:rsid w:val="00F31A5B"/>
    <w:rsid w:val="00F3218A"/>
    <w:rsid w:val="00F32E48"/>
    <w:rsid w:val="00F33964"/>
    <w:rsid w:val="00F344D1"/>
    <w:rsid w:val="00F349FB"/>
    <w:rsid w:val="00F34C13"/>
    <w:rsid w:val="00F351B6"/>
    <w:rsid w:val="00F352D6"/>
    <w:rsid w:val="00F353BC"/>
    <w:rsid w:val="00F35439"/>
    <w:rsid w:val="00F357B0"/>
    <w:rsid w:val="00F35970"/>
    <w:rsid w:val="00F35C85"/>
    <w:rsid w:val="00F36040"/>
    <w:rsid w:val="00F3608F"/>
    <w:rsid w:val="00F368EB"/>
    <w:rsid w:val="00F36BDF"/>
    <w:rsid w:val="00F36C03"/>
    <w:rsid w:val="00F36CAD"/>
    <w:rsid w:val="00F36E24"/>
    <w:rsid w:val="00F36F9D"/>
    <w:rsid w:val="00F37206"/>
    <w:rsid w:val="00F37614"/>
    <w:rsid w:val="00F377B6"/>
    <w:rsid w:val="00F37A95"/>
    <w:rsid w:val="00F37D45"/>
    <w:rsid w:val="00F37DA2"/>
    <w:rsid w:val="00F4067B"/>
    <w:rsid w:val="00F40BE0"/>
    <w:rsid w:val="00F40DE1"/>
    <w:rsid w:val="00F41108"/>
    <w:rsid w:val="00F412E0"/>
    <w:rsid w:val="00F41811"/>
    <w:rsid w:val="00F41BAC"/>
    <w:rsid w:val="00F42FB3"/>
    <w:rsid w:val="00F43E7D"/>
    <w:rsid w:val="00F442A1"/>
    <w:rsid w:val="00F4471C"/>
    <w:rsid w:val="00F448E5"/>
    <w:rsid w:val="00F454A8"/>
    <w:rsid w:val="00F455A0"/>
    <w:rsid w:val="00F458C6"/>
    <w:rsid w:val="00F45F22"/>
    <w:rsid w:val="00F4613E"/>
    <w:rsid w:val="00F4621B"/>
    <w:rsid w:val="00F46295"/>
    <w:rsid w:val="00F463E1"/>
    <w:rsid w:val="00F463E2"/>
    <w:rsid w:val="00F46D44"/>
    <w:rsid w:val="00F47060"/>
    <w:rsid w:val="00F47870"/>
    <w:rsid w:val="00F478AD"/>
    <w:rsid w:val="00F500A6"/>
    <w:rsid w:val="00F50451"/>
    <w:rsid w:val="00F5050E"/>
    <w:rsid w:val="00F50577"/>
    <w:rsid w:val="00F5058D"/>
    <w:rsid w:val="00F505C2"/>
    <w:rsid w:val="00F507AC"/>
    <w:rsid w:val="00F511FA"/>
    <w:rsid w:val="00F515BF"/>
    <w:rsid w:val="00F5163C"/>
    <w:rsid w:val="00F51786"/>
    <w:rsid w:val="00F51D21"/>
    <w:rsid w:val="00F526C2"/>
    <w:rsid w:val="00F52700"/>
    <w:rsid w:val="00F52845"/>
    <w:rsid w:val="00F52B34"/>
    <w:rsid w:val="00F53494"/>
    <w:rsid w:val="00F535F7"/>
    <w:rsid w:val="00F53620"/>
    <w:rsid w:val="00F53740"/>
    <w:rsid w:val="00F53F9D"/>
    <w:rsid w:val="00F541AF"/>
    <w:rsid w:val="00F54298"/>
    <w:rsid w:val="00F54300"/>
    <w:rsid w:val="00F5482F"/>
    <w:rsid w:val="00F54D27"/>
    <w:rsid w:val="00F54F45"/>
    <w:rsid w:val="00F550ED"/>
    <w:rsid w:val="00F55558"/>
    <w:rsid w:val="00F5556C"/>
    <w:rsid w:val="00F555C9"/>
    <w:rsid w:val="00F55611"/>
    <w:rsid w:val="00F55A00"/>
    <w:rsid w:val="00F55DF3"/>
    <w:rsid w:val="00F55F42"/>
    <w:rsid w:val="00F5644B"/>
    <w:rsid w:val="00F56540"/>
    <w:rsid w:val="00F568D4"/>
    <w:rsid w:val="00F56AEF"/>
    <w:rsid w:val="00F56CFD"/>
    <w:rsid w:val="00F56DE4"/>
    <w:rsid w:val="00F575C1"/>
    <w:rsid w:val="00F578B8"/>
    <w:rsid w:val="00F57E69"/>
    <w:rsid w:val="00F60993"/>
    <w:rsid w:val="00F60C35"/>
    <w:rsid w:val="00F60DBD"/>
    <w:rsid w:val="00F61011"/>
    <w:rsid w:val="00F610A1"/>
    <w:rsid w:val="00F6132E"/>
    <w:rsid w:val="00F61A7C"/>
    <w:rsid w:val="00F61D22"/>
    <w:rsid w:val="00F61EBC"/>
    <w:rsid w:val="00F6289F"/>
    <w:rsid w:val="00F62CE9"/>
    <w:rsid w:val="00F62F31"/>
    <w:rsid w:val="00F638D7"/>
    <w:rsid w:val="00F63C21"/>
    <w:rsid w:val="00F63C9B"/>
    <w:rsid w:val="00F63F10"/>
    <w:rsid w:val="00F64361"/>
    <w:rsid w:val="00F645DC"/>
    <w:rsid w:val="00F64714"/>
    <w:rsid w:val="00F64950"/>
    <w:rsid w:val="00F64B9D"/>
    <w:rsid w:val="00F651E9"/>
    <w:rsid w:val="00F664A0"/>
    <w:rsid w:val="00F66672"/>
    <w:rsid w:val="00F66D5D"/>
    <w:rsid w:val="00F671DE"/>
    <w:rsid w:val="00F67B05"/>
    <w:rsid w:val="00F67F15"/>
    <w:rsid w:val="00F7003D"/>
    <w:rsid w:val="00F7007D"/>
    <w:rsid w:val="00F70494"/>
    <w:rsid w:val="00F705E5"/>
    <w:rsid w:val="00F7065B"/>
    <w:rsid w:val="00F70699"/>
    <w:rsid w:val="00F7097D"/>
    <w:rsid w:val="00F70A2B"/>
    <w:rsid w:val="00F70B24"/>
    <w:rsid w:val="00F71654"/>
    <w:rsid w:val="00F717E0"/>
    <w:rsid w:val="00F719D6"/>
    <w:rsid w:val="00F71DB2"/>
    <w:rsid w:val="00F72961"/>
    <w:rsid w:val="00F72AFE"/>
    <w:rsid w:val="00F73770"/>
    <w:rsid w:val="00F73CF1"/>
    <w:rsid w:val="00F73DE0"/>
    <w:rsid w:val="00F74949"/>
    <w:rsid w:val="00F75A3F"/>
    <w:rsid w:val="00F75A8B"/>
    <w:rsid w:val="00F75D11"/>
    <w:rsid w:val="00F75EED"/>
    <w:rsid w:val="00F75F80"/>
    <w:rsid w:val="00F76BB0"/>
    <w:rsid w:val="00F76D65"/>
    <w:rsid w:val="00F76D67"/>
    <w:rsid w:val="00F76FAB"/>
    <w:rsid w:val="00F7706C"/>
    <w:rsid w:val="00F7783E"/>
    <w:rsid w:val="00F77CC9"/>
    <w:rsid w:val="00F77E7D"/>
    <w:rsid w:val="00F77EC1"/>
    <w:rsid w:val="00F80212"/>
    <w:rsid w:val="00F802D9"/>
    <w:rsid w:val="00F802E4"/>
    <w:rsid w:val="00F804DA"/>
    <w:rsid w:val="00F80626"/>
    <w:rsid w:val="00F80BCB"/>
    <w:rsid w:val="00F810E6"/>
    <w:rsid w:val="00F812B4"/>
    <w:rsid w:val="00F812DF"/>
    <w:rsid w:val="00F8153A"/>
    <w:rsid w:val="00F81C6D"/>
    <w:rsid w:val="00F81F9F"/>
    <w:rsid w:val="00F82557"/>
    <w:rsid w:val="00F82D4F"/>
    <w:rsid w:val="00F82D74"/>
    <w:rsid w:val="00F82DD6"/>
    <w:rsid w:val="00F839E2"/>
    <w:rsid w:val="00F83B03"/>
    <w:rsid w:val="00F83C32"/>
    <w:rsid w:val="00F84013"/>
    <w:rsid w:val="00F84A50"/>
    <w:rsid w:val="00F85554"/>
    <w:rsid w:val="00F8595C"/>
    <w:rsid w:val="00F85F50"/>
    <w:rsid w:val="00F85FA9"/>
    <w:rsid w:val="00F861FD"/>
    <w:rsid w:val="00F862D1"/>
    <w:rsid w:val="00F86435"/>
    <w:rsid w:val="00F86552"/>
    <w:rsid w:val="00F867A8"/>
    <w:rsid w:val="00F86A14"/>
    <w:rsid w:val="00F86E66"/>
    <w:rsid w:val="00F86F5B"/>
    <w:rsid w:val="00F86FA5"/>
    <w:rsid w:val="00F87464"/>
    <w:rsid w:val="00F875BF"/>
    <w:rsid w:val="00F875DA"/>
    <w:rsid w:val="00F87E1A"/>
    <w:rsid w:val="00F90187"/>
    <w:rsid w:val="00F901D1"/>
    <w:rsid w:val="00F90272"/>
    <w:rsid w:val="00F907D2"/>
    <w:rsid w:val="00F907EB"/>
    <w:rsid w:val="00F90B39"/>
    <w:rsid w:val="00F9114D"/>
    <w:rsid w:val="00F91233"/>
    <w:rsid w:val="00F9198C"/>
    <w:rsid w:val="00F919FD"/>
    <w:rsid w:val="00F91A46"/>
    <w:rsid w:val="00F91DC2"/>
    <w:rsid w:val="00F91F2C"/>
    <w:rsid w:val="00F91F9D"/>
    <w:rsid w:val="00F922F3"/>
    <w:rsid w:val="00F92430"/>
    <w:rsid w:val="00F92454"/>
    <w:rsid w:val="00F9282E"/>
    <w:rsid w:val="00F92F12"/>
    <w:rsid w:val="00F92F96"/>
    <w:rsid w:val="00F9398F"/>
    <w:rsid w:val="00F93D84"/>
    <w:rsid w:val="00F944DE"/>
    <w:rsid w:val="00F94532"/>
    <w:rsid w:val="00F9463F"/>
    <w:rsid w:val="00F94C79"/>
    <w:rsid w:val="00F94E12"/>
    <w:rsid w:val="00F94E9C"/>
    <w:rsid w:val="00F952D2"/>
    <w:rsid w:val="00F9551B"/>
    <w:rsid w:val="00F95949"/>
    <w:rsid w:val="00F95C3E"/>
    <w:rsid w:val="00F96514"/>
    <w:rsid w:val="00F96941"/>
    <w:rsid w:val="00F96B3C"/>
    <w:rsid w:val="00F96D4F"/>
    <w:rsid w:val="00F97DD6"/>
    <w:rsid w:val="00FA0677"/>
    <w:rsid w:val="00FA07CB"/>
    <w:rsid w:val="00FA081F"/>
    <w:rsid w:val="00FA088C"/>
    <w:rsid w:val="00FA08BF"/>
    <w:rsid w:val="00FA08DD"/>
    <w:rsid w:val="00FA0994"/>
    <w:rsid w:val="00FA0A8F"/>
    <w:rsid w:val="00FA0E8B"/>
    <w:rsid w:val="00FA144D"/>
    <w:rsid w:val="00FA17F5"/>
    <w:rsid w:val="00FA180E"/>
    <w:rsid w:val="00FA1B18"/>
    <w:rsid w:val="00FA1BD6"/>
    <w:rsid w:val="00FA1CA1"/>
    <w:rsid w:val="00FA24D9"/>
    <w:rsid w:val="00FA2B01"/>
    <w:rsid w:val="00FA2BA9"/>
    <w:rsid w:val="00FA2F21"/>
    <w:rsid w:val="00FA30CC"/>
    <w:rsid w:val="00FA35CF"/>
    <w:rsid w:val="00FA3626"/>
    <w:rsid w:val="00FA46F6"/>
    <w:rsid w:val="00FA4D8C"/>
    <w:rsid w:val="00FA56EE"/>
    <w:rsid w:val="00FA58E2"/>
    <w:rsid w:val="00FA5CB7"/>
    <w:rsid w:val="00FA6236"/>
    <w:rsid w:val="00FA65A6"/>
    <w:rsid w:val="00FA65F7"/>
    <w:rsid w:val="00FA6779"/>
    <w:rsid w:val="00FA679D"/>
    <w:rsid w:val="00FA6AF7"/>
    <w:rsid w:val="00FA731E"/>
    <w:rsid w:val="00FB0093"/>
    <w:rsid w:val="00FB009B"/>
    <w:rsid w:val="00FB02F7"/>
    <w:rsid w:val="00FB03D1"/>
    <w:rsid w:val="00FB0492"/>
    <w:rsid w:val="00FB0580"/>
    <w:rsid w:val="00FB0953"/>
    <w:rsid w:val="00FB0A0F"/>
    <w:rsid w:val="00FB0AA6"/>
    <w:rsid w:val="00FB0D98"/>
    <w:rsid w:val="00FB0E5A"/>
    <w:rsid w:val="00FB1789"/>
    <w:rsid w:val="00FB1D63"/>
    <w:rsid w:val="00FB2756"/>
    <w:rsid w:val="00FB27D8"/>
    <w:rsid w:val="00FB2AD7"/>
    <w:rsid w:val="00FB302E"/>
    <w:rsid w:val="00FB3409"/>
    <w:rsid w:val="00FB358E"/>
    <w:rsid w:val="00FB37AC"/>
    <w:rsid w:val="00FB3AF8"/>
    <w:rsid w:val="00FB3B6C"/>
    <w:rsid w:val="00FB3FC8"/>
    <w:rsid w:val="00FB4223"/>
    <w:rsid w:val="00FB44A6"/>
    <w:rsid w:val="00FB4856"/>
    <w:rsid w:val="00FB48FE"/>
    <w:rsid w:val="00FB4A6C"/>
    <w:rsid w:val="00FB4C10"/>
    <w:rsid w:val="00FB4E18"/>
    <w:rsid w:val="00FB5183"/>
    <w:rsid w:val="00FB5338"/>
    <w:rsid w:val="00FB54F8"/>
    <w:rsid w:val="00FB6344"/>
    <w:rsid w:val="00FB63CE"/>
    <w:rsid w:val="00FB6534"/>
    <w:rsid w:val="00FB68B4"/>
    <w:rsid w:val="00FB6CD1"/>
    <w:rsid w:val="00FB6EF3"/>
    <w:rsid w:val="00FB74FC"/>
    <w:rsid w:val="00FB7B21"/>
    <w:rsid w:val="00FB7C0F"/>
    <w:rsid w:val="00FC0A77"/>
    <w:rsid w:val="00FC0E4F"/>
    <w:rsid w:val="00FC0F81"/>
    <w:rsid w:val="00FC1113"/>
    <w:rsid w:val="00FC166B"/>
    <w:rsid w:val="00FC1797"/>
    <w:rsid w:val="00FC1AFB"/>
    <w:rsid w:val="00FC2029"/>
    <w:rsid w:val="00FC212A"/>
    <w:rsid w:val="00FC227F"/>
    <w:rsid w:val="00FC23D4"/>
    <w:rsid w:val="00FC28EC"/>
    <w:rsid w:val="00FC2C3B"/>
    <w:rsid w:val="00FC2DD2"/>
    <w:rsid w:val="00FC348B"/>
    <w:rsid w:val="00FC38F7"/>
    <w:rsid w:val="00FC3FF1"/>
    <w:rsid w:val="00FC4032"/>
    <w:rsid w:val="00FC4325"/>
    <w:rsid w:val="00FC48F9"/>
    <w:rsid w:val="00FC4A17"/>
    <w:rsid w:val="00FC4C4A"/>
    <w:rsid w:val="00FC4C90"/>
    <w:rsid w:val="00FC4E91"/>
    <w:rsid w:val="00FC5D04"/>
    <w:rsid w:val="00FC5D53"/>
    <w:rsid w:val="00FC5E2D"/>
    <w:rsid w:val="00FC662A"/>
    <w:rsid w:val="00FC7032"/>
    <w:rsid w:val="00FC718D"/>
    <w:rsid w:val="00FC7471"/>
    <w:rsid w:val="00FC74F8"/>
    <w:rsid w:val="00FC7632"/>
    <w:rsid w:val="00FD033A"/>
    <w:rsid w:val="00FD03CC"/>
    <w:rsid w:val="00FD049E"/>
    <w:rsid w:val="00FD0839"/>
    <w:rsid w:val="00FD0AD2"/>
    <w:rsid w:val="00FD0D01"/>
    <w:rsid w:val="00FD0D04"/>
    <w:rsid w:val="00FD112F"/>
    <w:rsid w:val="00FD1566"/>
    <w:rsid w:val="00FD174F"/>
    <w:rsid w:val="00FD18B4"/>
    <w:rsid w:val="00FD1D6C"/>
    <w:rsid w:val="00FD1F3A"/>
    <w:rsid w:val="00FD1F6D"/>
    <w:rsid w:val="00FD2173"/>
    <w:rsid w:val="00FD2497"/>
    <w:rsid w:val="00FD24BD"/>
    <w:rsid w:val="00FD28B3"/>
    <w:rsid w:val="00FD34D9"/>
    <w:rsid w:val="00FD3676"/>
    <w:rsid w:val="00FD4098"/>
    <w:rsid w:val="00FD40C4"/>
    <w:rsid w:val="00FD4262"/>
    <w:rsid w:val="00FD42DD"/>
    <w:rsid w:val="00FD48E0"/>
    <w:rsid w:val="00FD49E3"/>
    <w:rsid w:val="00FD4C6D"/>
    <w:rsid w:val="00FD50E3"/>
    <w:rsid w:val="00FD5704"/>
    <w:rsid w:val="00FD5920"/>
    <w:rsid w:val="00FD5ACF"/>
    <w:rsid w:val="00FD5FCD"/>
    <w:rsid w:val="00FD6020"/>
    <w:rsid w:val="00FD64D2"/>
    <w:rsid w:val="00FD6846"/>
    <w:rsid w:val="00FD7495"/>
    <w:rsid w:val="00FD7E5E"/>
    <w:rsid w:val="00FE018D"/>
    <w:rsid w:val="00FE02C0"/>
    <w:rsid w:val="00FE0642"/>
    <w:rsid w:val="00FE06ED"/>
    <w:rsid w:val="00FE08BE"/>
    <w:rsid w:val="00FE12F3"/>
    <w:rsid w:val="00FE19C7"/>
    <w:rsid w:val="00FE1CD0"/>
    <w:rsid w:val="00FE1CE7"/>
    <w:rsid w:val="00FE214A"/>
    <w:rsid w:val="00FE219D"/>
    <w:rsid w:val="00FE2286"/>
    <w:rsid w:val="00FE22E9"/>
    <w:rsid w:val="00FE2C74"/>
    <w:rsid w:val="00FE2D1D"/>
    <w:rsid w:val="00FE2DD6"/>
    <w:rsid w:val="00FE346C"/>
    <w:rsid w:val="00FE3664"/>
    <w:rsid w:val="00FE3673"/>
    <w:rsid w:val="00FE3BF0"/>
    <w:rsid w:val="00FE4377"/>
    <w:rsid w:val="00FE43C3"/>
    <w:rsid w:val="00FE49AB"/>
    <w:rsid w:val="00FE4B71"/>
    <w:rsid w:val="00FE532A"/>
    <w:rsid w:val="00FE57A8"/>
    <w:rsid w:val="00FE5A05"/>
    <w:rsid w:val="00FE5CEB"/>
    <w:rsid w:val="00FE5D24"/>
    <w:rsid w:val="00FE5E0E"/>
    <w:rsid w:val="00FE5F19"/>
    <w:rsid w:val="00FE5F43"/>
    <w:rsid w:val="00FE63DB"/>
    <w:rsid w:val="00FE6507"/>
    <w:rsid w:val="00FE6BAC"/>
    <w:rsid w:val="00FE6DB2"/>
    <w:rsid w:val="00FE7ACC"/>
    <w:rsid w:val="00FE7E0B"/>
    <w:rsid w:val="00FF05D7"/>
    <w:rsid w:val="00FF0968"/>
    <w:rsid w:val="00FF0A27"/>
    <w:rsid w:val="00FF0DA1"/>
    <w:rsid w:val="00FF113C"/>
    <w:rsid w:val="00FF1146"/>
    <w:rsid w:val="00FF12AD"/>
    <w:rsid w:val="00FF14DB"/>
    <w:rsid w:val="00FF18DC"/>
    <w:rsid w:val="00FF1B55"/>
    <w:rsid w:val="00FF21DE"/>
    <w:rsid w:val="00FF259D"/>
    <w:rsid w:val="00FF3067"/>
    <w:rsid w:val="00FF30AA"/>
    <w:rsid w:val="00FF317C"/>
    <w:rsid w:val="00FF322F"/>
    <w:rsid w:val="00FF3491"/>
    <w:rsid w:val="00FF34FB"/>
    <w:rsid w:val="00FF4257"/>
    <w:rsid w:val="00FF4562"/>
    <w:rsid w:val="00FF472D"/>
    <w:rsid w:val="00FF47B8"/>
    <w:rsid w:val="00FF47FD"/>
    <w:rsid w:val="00FF54EF"/>
    <w:rsid w:val="00FF5640"/>
    <w:rsid w:val="00FF5708"/>
    <w:rsid w:val="00FF625A"/>
    <w:rsid w:val="00FF63DA"/>
    <w:rsid w:val="00FF6B38"/>
    <w:rsid w:val="00FF73D9"/>
    <w:rsid w:val="00FF747E"/>
    <w:rsid w:val="00FF75FE"/>
    <w:rsid w:val="00FF7611"/>
    <w:rsid w:val="00FF797D"/>
    <w:rsid w:val="00FF79E1"/>
    <w:rsid w:val="00FF7E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E10C3C"/>
  <w15:chartTrackingRefBased/>
  <w15:docId w15:val="{F3DBB5E4-2F1C-443C-9CC0-5259E2C702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Default Paragraph Font" w:uiPriority="1"/>
    <w:lsdException w:name="Subtitle" w:qFormat="1"/>
    <w:lsdException w:name="Strong" w:uiPriority="22" w:qFormat="1"/>
    <w:lsdException w:name="Emphasis" w:uiPriority="20"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97FB1"/>
    <w:pPr>
      <w:widowControl w:val="0"/>
      <w:wordWrap w:val="0"/>
      <w:autoSpaceDE w:val="0"/>
      <w:autoSpaceDN w:val="0"/>
      <w:jc w:val="both"/>
    </w:pPr>
    <w:rPr>
      <w:rFonts w:ascii="Batang"/>
      <w:kern w:val="2"/>
      <w:szCs w:val="24"/>
      <w:lang w:eastAsia="ko-KR"/>
    </w:rPr>
  </w:style>
  <w:style w:type="paragraph" w:styleId="Heading1">
    <w:name w:val="heading 1"/>
    <w:aliases w:val="H1,h1,app heading 1,l1,Memo Heading 1,h11,h12,h13,h14,h15,h16"/>
    <w:next w:val="Normal"/>
    <w:qFormat/>
    <w:rsid w:val="0062253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ead2A,2,h2,UNDERRUBRIK 1-2,DO NOT USE_h2,h21,Heading 2 Char,H2 Char,h2 Char"/>
    <w:basedOn w:val="Heading1"/>
    <w:next w:val="Normal"/>
    <w:qFormat/>
    <w:rsid w:val="00622530"/>
    <w:pPr>
      <w:numPr>
        <w:numId w:val="0"/>
      </w:numPr>
      <w:pBdr>
        <w:top w:val="none" w:sz="0" w:space="0" w:color="auto"/>
      </w:pBdr>
      <w:spacing w:before="180"/>
      <w:outlineLvl w:val="1"/>
    </w:pPr>
    <w:rPr>
      <w:sz w:val="32"/>
    </w:rPr>
  </w:style>
  <w:style w:type="paragraph" w:styleId="Heading3">
    <w:name w:val="heading 3"/>
    <w:aliases w:val="Underrubrik2,H3,no break,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622530"/>
    <w:pPr>
      <w:numPr>
        <w:ilvl w:val="2"/>
        <w:numId w:val="1"/>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622530"/>
    <w:pPr>
      <w:keepNext/>
      <w:jc w:val="center"/>
      <w:outlineLvl w:val="3"/>
    </w:pPr>
    <w:rPr>
      <w:rFonts w:ascii="Times New Roman"/>
      <w:b/>
      <w:bCs/>
    </w:rPr>
  </w:style>
  <w:style w:type="paragraph" w:styleId="Heading5">
    <w:name w:val="heading 5"/>
    <w:aliases w:val="H5"/>
    <w:basedOn w:val="Normal"/>
    <w:next w:val="Normal"/>
    <w:qFormat/>
    <w:rsid w:val="00622530"/>
    <w:pPr>
      <w:keepNext/>
      <w:numPr>
        <w:ilvl w:val="4"/>
        <w:numId w:val="1"/>
      </w:numPr>
      <w:outlineLvl w:val="4"/>
    </w:pPr>
    <w:rPr>
      <w:rFonts w:ascii="Times New Roman"/>
      <w:b/>
      <w:bCs/>
      <w:sz w:val="24"/>
    </w:rPr>
  </w:style>
  <w:style w:type="paragraph" w:styleId="Heading6">
    <w:name w:val="heading 6"/>
    <w:basedOn w:val="Normal"/>
    <w:next w:val="Normal"/>
    <w:qFormat/>
    <w:rsid w:val="00622530"/>
    <w:pPr>
      <w:widowControl/>
      <w:numPr>
        <w:ilvl w:val="5"/>
        <w:numId w:val="1"/>
      </w:numPr>
      <w:wordWrap/>
      <w:overflowPunct w:val="0"/>
      <w:adjustRightInd w:val="0"/>
      <w:spacing w:before="240" w:after="60" w:line="360" w:lineRule="auto"/>
      <w:textAlignment w:val="baseline"/>
      <w:outlineLvl w:val="5"/>
    </w:pPr>
    <w:rPr>
      <w:rFonts w:ascii="Times New Roman" w:eastAsia="SimSun"/>
      <w:b/>
      <w:bCs/>
      <w:kern w:val="0"/>
      <w:sz w:val="22"/>
      <w:szCs w:val="22"/>
      <w:lang w:eastAsia="en-US"/>
    </w:rPr>
  </w:style>
  <w:style w:type="paragraph" w:styleId="Heading7">
    <w:name w:val="heading 7"/>
    <w:basedOn w:val="Normal"/>
    <w:next w:val="Normal"/>
    <w:qFormat/>
    <w:rsid w:val="00622530"/>
    <w:pPr>
      <w:widowControl/>
      <w:numPr>
        <w:ilvl w:val="6"/>
        <w:numId w:val="1"/>
      </w:numPr>
      <w:wordWrap/>
      <w:overflowPunct w:val="0"/>
      <w:adjustRightInd w:val="0"/>
      <w:spacing w:before="240" w:after="60" w:line="360" w:lineRule="auto"/>
      <w:textAlignment w:val="baseline"/>
      <w:outlineLvl w:val="6"/>
    </w:pPr>
    <w:rPr>
      <w:rFonts w:ascii="Times New Roman" w:eastAsia="SimSun"/>
      <w:kern w:val="0"/>
      <w:sz w:val="24"/>
      <w:lang w:eastAsia="en-US"/>
    </w:rPr>
  </w:style>
  <w:style w:type="paragraph" w:styleId="Heading8">
    <w:name w:val="heading 8"/>
    <w:aliases w:val="Table Heading"/>
    <w:basedOn w:val="Normal"/>
    <w:next w:val="Normal"/>
    <w:qFormat/>
    <w:rsid w:val="00622530"/>
    <w:pPr>
      <w:widowControl/>
      <w:numPr>
        <w:ilvl w:val="7"/>
        <w:numId w:val="1"/>
      </w:numPr>
      <w:wordWrap/>
      <w:overflowPunct w:val="0"/>
      <w:adjustRightInd w:val="0"/>
      <w:spacing w:before="240" w:after="60" w:line="360" w:lineRule="auto"/>
      <w:textAlignment w:val="baseline"/>
      <w:outlineLvl w:val="7"/>
    </w:pPr>
    <w:rPr>
      <w:rFonts w:ascii="Times New Roman" w:eastAsia="SimSun"/>
      <w:i/>
      <w:iCs/>
      <w:kern w:val="0"/>
      <w:sz w:val="24"/>
      <w:lang w:eastAsia="en-US"/>
    </w:rPr>
  </w:style>
  <w:style w:type="paragraph" w:styleId="Heading9">
    <w:name w:val="heading 9"/>
    <w:aliases w:val="Figure Heading,FH"/>
    <w:basedOn w:val="Normal"/>
    <w:next w:val="Normal"/>
    <w:qFormat/>
    <w:rsid w:val="00622530"/>
    <w:pPr>
      <w:widowControl/>
      <w:numPr>
        <w:ilvl w:val="8"/>
        <w:numId w:val="1"/>
      </w:numPr>
      <w:wordWrap/>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622530"/>
    <w:pPr>
      <w:widowControl/>
      <w:wordWrap/>
      <w:autoSpaceDE/>
      <w:autoSpaceDN/>
    </w:pPr>
    <w:rPr>
      <w:rFonts w:ascii="Times New Roman"/>
      <w:snapToGrid w:val="0"/>
      <w:kern w:val="0"/>
      <w:sz w:val="22"/>
      <w:szCs w:val="20"/>
    </w:rPr>
  </w:style>
  <w:style w:type="paragraph" w:customStyle="1" w:styleId="LGTdoc1">
    <w:name w:val="LGTdoc_제목1"/>
    <w:basedOn w:val="Normal"/>
    <w:rsid w:val="00622530"/>
    <w:pPr>
      <w:widowControl/>
      <w:wordWrap/>
      <w:autoSpaceDE/>
      <w:autoSpaceDN/>
      <w:adjustRightInd w:val="0"/>
      <w:snapToGrid w:val="0"/>
      <w:spacing w:beforeLines="50" w:after="100" w:afterAutospacing="1"/>
    </w:pPr>
    <w:rPr>
      <w:rFonts w:ascii="Times New Roman"/>
      <w:b/>
      <w:snapToGrid w:val="0"/>
      <w:kern w:val="0"/>
      <w:sz w:val="28"/>
      <w:szCs w:val="20"/>
      <w:lang w:val="en-GB"/>
    </w:rPr>
  </w:style>
  <w:style w:type="paragraph" w:customStyle="1" w:styleId="LGTdoc0">
    <w:name w:val="LGTdoc_본문"/>
    <w:basedOn w:val="Normal"/>
    <w:rsid w:val="00061791"/>
    <w:pPr>
      <w:wordWrap/>
      <w:adjustRightInd w:val="0"/>
      <w:snapToGrid w:val="0"/>
      <w:spacing w:afterLines="50" w:line="264" w:lineRule="auto"/>
    </w:pPr>
    <w:rPr>
      <w:rFonts w:ascii="Times New Roman"/>
      <w:sz w:val="22"/>
      <w:lang w:val="en-GB"/>
    </w:rPr>
  </w:style>
  <w:style w:type="paragraph" w:customStyle="1" w:styleId="LGTdoc11">
    <w:name w:val="LGTdoc_제목1.1"/>
    <w:basedOn w:val="Normal"/>
    <w:rsid w:val="0098364B"/>
    <w:pPr>
      <w:wordWrap/>
      <w:adjustRightInd w:val="0"/>
      <w:snapToGrid w:val="0"/>
      <w:spacing w:beforeLines="100" w:afterLines="50"/>
      <w:ind w:left="391" w:hangingChars="166" w:hanging="391"/>
    </w:pPr>
    <w:rPr>
      <w:rFonts w:ascii="Times New Roman"/>
      <w:b/>
      <w:bCs/>
      <w:sz w:val="24"/>
      <w:lang w:val="en-GB"/>
    </w:rPr>
  </w:style>
  <w:style w:type="paragraph" w:customStyle="1" w:styleId="LGTdoc111">
    <w:name w:val="LGTdoc_제목1.1.1"/>
    <w:basedOn w:val="Normal"/>
    <w:rsid w:val="00622530"/>
    <w:pPr>
      <w:wordWrap/>
      <w:adjustRightInd w:val="0"/>
      <w:snapToGrid w:val="0"/>
      <w:spacing w:beforeLines="50" w:line="264" w:lineRule="auto"/>
      <w:ind w:firstLineChars="100" w:firstLine="220"/>
    </w:pPr>
    <w:rPr>
      <w:rFonts w:ascii="Times New Roman"/>
      <w:b/>
      <w:bCs/>
      <w:sz w:val="22"/>
      <w:lang w:val="en-GB"/>
    </w:rPr>
  </w:style>
  <w:style w:type="paragraph" w:customStyle="1" w:styleId="TAL">
    <w:name w:val="TAL"/>
    <w:basedOn w:val="Normal"/>
    <w:rsid w:val="00622530"/>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rsid w:val="00622530"/>
    <w:rPr>
      <w:b/>
    </w:rPr>
  </w:style>
  <w:style w:type="paragraph" w:customStyle="1" w:styleId="TAC">
    <w:name w:val="TAC"/>
    <w:basedOn w:val="TAL"/>
    <w:rsid w:val="00622530"/>
    <w:pPr>
      <w:jc w:val="center"/>
    </w:pPr>
  </w:style>
  <w:style w:type="paragraph" w:customStyle="1" w:styleId="TH">
    <w:name w:val="TH"/>
    <w:basedOn w:val="Normal"/>
    <w:link w:val="THChar"/>
    <w:rsid w:val="00622530"/>
    <w:pPr>
      <w:keepNext/>
      <w:keepLines/>
      <w:widowControl/>
      <w:wordWrap/>
      <w:autoSpaceDE/>
      <w:autoSpaceDN/>
      <w:spacing w:before="60" w:after="180"/>
      <w:jc w:val="center"/>
    </w:pPr>
    <w:rPr>
      <w:rFonts w:ascii="Arial" w:eastAsia="MS Mincho" w:hAnsi="Arial"/>
      <w:b/>
      <w:kern w:val="0"/>
      <w:szCs w:val="20"/>
      <w:lang w:val="en-GB" w:eastAsia="en-US"/>
    </w:rPr>
  </w:style>
  <w:style w:type="paragraph" w:styleId="BalloonText">
    <w:name w:val="Balloon Text"/>
    <w:basedOn w:val="Normal"/>
    <w:semiHidden/>
    <w:rsid w:val="00622530"/>
    <w:rPr>
      <w:rFonts w:ascii="Arial" w:eastAsia="Dotum" w:hAnsi="Arial"/>
      <w:sz w:val="18"/>
      <w:szCs w:val="18"/>
    </w:rPr>
  </w:style>
  <w:style w:type="character" w:styleId="Strong">
    <w:name w:val="Strong"/>
    <w:uiPriority w:val="22"/>
    <w:qFormat/>
    <w:rsid w:val="00622530"/>
    <w:rPr>
      <w:b/>
      <w:bCs/>
    </w:rPr>
  </w:style>
  <w:style w:type="paragraph" w:customStyle="1" w:styleId="1">
    <w:name w:val="랜1회의_본문"/>
    <w:basedOn w:val="Normal"/>
    <w:rsid w:val="00622530"/>
    <w:pPr>
      <w:tabs>
        <w:tab w:val="left" w:pos="720"/>
      </w:tabs>
      <w:spacing w:afterLines="20"/>
      <w:ind w:left="720" w:hanging="181"/>
    </w:pPr>
    <w:rPr>
      <w:rFonts w:ascii="Arial" w:eastAsia="Gulim" w:hAnsi="Arial"/>
      <w:szCs w:val="20"/>
      <w:lang w:val="en-GB"/>
    </w:rPr>
  </w:style>
  <w:style w:type="paragraph" w:styleId="Footer">
    <w:name w:val="footer"/>
    <w:basedOn w:val="Normal"/>
    <w:rsid w:val="00622530"/>
    <w:pPr>
      <w:tabs>
        <w:tab w:val="center" w:pos="4252"/>
        <w:tab w:val="right" w:pos="8504"/>
      </w:tabs>
      <w:snapToGrid w:val="0"/>
    </w:pPr>
  </w:style>
  <w:style w:type="character" w:styleId="PageNumber">
    <w:name w:val="page number"/>
    <w:basedOn w:val="DefaultParagraphFont"/>
    <w:rsid w:val="00622530"/>
  </w:style>
  <w:style w:type="paragraph" w:styleId="Caption">
    <w:name w:val="caption"/>
    <w:aliases w:val="cap,cap Char"/>
    <w:basedOn w:val="Normal"/>
    <w:next w:val="Normal"/>
    <w:link w:val="CaptionChar"/>
    <w:uiPriority w:val="35"/>
    <w:qFormat/>
    <w:rsid w:val="00622530"/>
    <w:pPr>
      <w:widowControl/>
      <w:wordWrap/>
      <w:overflowPunct w:val="0"/>
      <w:adjustRightInd w:val="0"/>
      <w:spacing w:before="120" w:after="120"/>
      <w:jc w:val="left"/>
      <w:textAlignment w:val="baseline"/>
    </w:pPr>
    <w:rPr>
      <w:rFonts w:ascii="Times New Roman"/>
      <w:b/>
      <w:kern w:val="0"/>
      <w:szCs w:val="20"/>
      <w:lang w:val="en-GB"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aptionChar">
    <w:name w:val="Caption Char"/>
    <w:aliases w:val="cap Char1,cap Char Char1"/>
    <w:link w:val="Caption"/>
    <w:uiPriority w:val="35"/>
    <w:rsid w:val="008C47B6"/>
    <w:rPr>
      <w:b/>
      <w:lang w:val="en-GB" w:eastAsia="en-US" w:bidi="ar-SA"/>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B78AB"/>
    <w:rPr>
      <w:rFonts w:eastAsia="Batang"/>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Normal"/>
    <w:semiHidden/>
    <w:rsid w:val="004255FF"/>
    <w:pPr>
      <w:keepNext/>
      <w:widowControl/>
      <w:numPr>
        <w:numId w:val="4"/>
      </w:numPr>
      <w:wordWrap/>
      <w:adjustRightInd w:val="0"/>
      <w:spacing w:before="60" w:after="60"/>
    </w:pPr>
    <w:rPr>
      <w:rFonts w:ascii="Times New Roman" w:eastAsia="SimSun" w:cs="Arial"/>
      <w:color w:val="0000FF"/>
      <w:sz w:val="24"/>
      <w:lang w:eastAsia="zh-CN"/>
    </w:rPr>
  </w:style>
  <w:style w:type="table" w:styleId="TableGrid">
    <w:name w:val="Table Grid"/>
    <w:basedOn w:val="TableNormal"/>
    <w:uiPriority w:val="59"/>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Normal"/>
    <w:rsid w:val="004E089D"/>
    <w:pPr>
      <w:wordWrap/>
      <w:spacing w:line="252" w:lineRule="auto"/>
      <w:ind w:firstLine="202"/>
    </w:pPr>
    <w:rPr>
      <w:rFonts w:ascii="Times New Roman"/>
      <w:kern w:val="0"/>
      <w:szCs w:val="20"/>
      <w:lang w:eastAsia="en-US"/>
    </w:rPr>
  </w:style>
  <w:style w:type="character" w:styleId="Hyperlink">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ListBullet">
    <w:name w:val="List Bullet"/>
    <w:basedOn w:val="Normal"/>
    <w:rsid w:val="00554672"/>
    <w:pPr>
      <w:numPr>
        <w:numId w:val="5"/>
      </w:numPr>
      <w:wordWrap/>
      <w:autoSpaceDE/>
      <w:autoSpaceDN/>
      <w:ind w:hangingChars="200" w:hanging="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rPr>
  </w:style>
  <w:style w:type="paragraph" w:customStyle="1" w:styleId="PaperTableCell">
    <w:name w:val="PaperTableCell"/>
    <w:basedOn w:val="Normal"/>
    <w:rsid w:val="00E04011"/>
    <w:pPr>
      <w:widowControl/>
      <w:wordWrap/>
      <w:autoSpaceDE/>
      <w:autoSpaceDN/>
    </w:pPr>
    <w:rPr>
      <w:rFonts w:ascii="Times New Roman" w:eastAsia="Times New Roman"/>
      <w:kern w:val="0"/>
      <w:sz w:val="16"/>
      <w:lang w:eastAsia="en-US"/>
    </w:rPr>
  </w:style>
  <w:style w:type="paragraph" w:customStyle="1" w:styleId="10">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EmailStyle46">
    <w:name w:val="EmailStyle46"/>
    <w:semiHidden/>
    <w:rsid w:val="00E01BFD"/>
    <w:rPr>
      <w:rFonts w:ascii="Arial" w:eastAsia="SimSun" w:hAnsi="Arial" w:cs="Arial"/>
      <w:color w:val="auto"/>
      <w:kern w:val="2"/>
      <w:sz w:val="20"/>
      <w:szCs w:val="20"/>
      <w:lang w:val="en-US" w:eastAsia="zh-CN" w:bidi="ar-SA"/>
    </w:rPr>
  </w:style>
  <w:style w:type="paragraph" w:styleId="DocumentMap">
    <w:name w:val="Document Map"/>
    <w:basedOn w:val="Normal"/>
    <w:semiHidden/>
    <w:rsid w:val="007406BC"/>
    <w:pPr>
      <w:shd w:val="clear" w:color="auto" w:fill="000080"/>
    </w:pPr>
    <w:rPr>
      <w:rFonts w:ascii="Arial" w:eastAsia="Dotum" w:hAnsi="Arial"/>
    </w:rPr>
  </w:style>
  <w:style w:type="paragraph" w:customStyle="1" w:styleId="CharCharCharCharCharChar0">
    <w:name w:val="(文字) (文字) Char Char (文字) (文字) Char Char (文字) (文字) Char Char"/>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975944"/>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600D4"/>
    <w:rPr>
      <w:rFonts w:ascii="Batang" w:eastAsia="Batang"/>
      <w:kern w:val="2"/>
      <w:szCs w:val="24"/>
      <w:lang w:val="en-US" w:eastAsia="ko-KR" w:bidi="ar-SA"/>
    </w:rPr>
  </w:style>
  <w:style w:type="character" w:styleId="CommentReference">
    <w:name w:val="annotation reference"/>
    <w:semiHidden/>
    <w:rsid w:val="00D600DC"/>
    <w:rPr>
      <w:sz w:val="18"/>
      <w:szCs w:val="18"/>
    </w:rPr>
  </w:style>
  <w:style w:type="paragraph" w:styleId="CommentText">
    <w:name w:val="annotation text"/>
    <w:basedOn w:val="Normal"/>
    <w:semiHidden/>
    <w:rsid w:val="00D600DC"/>
    <w:pPr>
      <w:jc w:val="left"/>
    </w:p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CommentSubject">
    <w:name w:val="annotation subject"/>
    <w:basedOn w:val="CommentText"/>
    <w:next w:val="CommentText"/>
    <w:semiHidden/>
    <w:rsid w:val="001D3007"/>
    <w:rPr>
      <w:b/>
      <w:bCs/>
    </w:rPr>
  </w:style>
  <w:style w:type="paragraph" w:styleId="FootnoteText">
    <w:name w:val="footnote text"/>
    <w:basedOn w:val="Normal"/>
    <w:link w:val="FootnoteTextChar"/>
    <w:rsid w:val="003F36E8"/>
    <w:pPr>
      <w:snapToGrid w:val="0"/>
      <w:jc w:val="left"/>
    </w:pPr>
    <w:rPr>
      <w:lang w:val="x-none" w:eastAsia="x-none"/>
    </w:rPr>
  </w:style>
  <w:style w:type="character" w:customStyle="1" w:styleId="FootnoteTextChar">
    <w:name w:val="Footnote Text Char"/>
    <w:link w:val="FootnoteText"/>
    <w:rsid w:val="003F36E8"/>
    <w:rPr>
      <w:rFonts w:ascii="Batang"/>
      <w:kern w:val="2"/>
      <w:szCs w:val="24"/>
    </w:rPr>
  </w:style>
  <w:style w:type="character" w:styleId="FootnoteReference">
    <w:name w:val="footnote reference"/>
    <w:rsid w:val="003F36E8"/>
    <w:rPr>
      <w:vertAlign w:val="superscript"/>
    </w:rPr>
  </w:style>
  <w:style w:type="paragraph" w:customStyle="1" w:styleId="lgtdoc3">
    <w:name w:val="lgtdoc"/>
    <w:basedOn w:val="Normal"/>
    <w:rsid w:val="00FB4C10"/>
    <w:pPr>
      <w:widowControl/>
      <w:wordWrap/>
      <w:autoSpaceDE/>
      <w:autoSpaceDN/>
      <w:spacing w:before="100" w:beforeAutospacing="1" w:after="100" w:afterAutospacing="1"/>
      <w:jc w:val="left"/>
    </w:pPr>
    <w:rPr>
      <w:rFonts w:ascii="Gulim" w:eastAsia="Gulim" w:hAnsi="Gulim" w:cs="Gulim"/>
      <w:kern w:val="0"/>
      <w:sz w:val="24"/>
    </w:rPr>
  </w:style>
  <w:style w:type="paragraph" w:styleId="NormalWeb">
    <w:name w:val="Normal (Web)"/>
    <w:basedOn w:val="Normal"/>
    <w:uiPriority w:val="99"/>
    <w:unhideWhenUsed/>
    <w:rsid w:val="00B05A1F"/>
    <w:pPr>
      <w:widowControl/>
      <w:wordWrap/>
      <w:autoSpaceDE/>
      <w:autoSpaceDN/>
      <w:spacing w:before="100" w:beforeAutospacing="1" w:after="100" w:afterAutospacing="1"/>
      <w:jc w:val="left"/>
    </w:pPr>
    <w:rPr>
      <w:rFonts w:ascii="Gulim" w:eastAsia="Gulim" w:hAnsi="Gulim" w:cs="Gulim"/>
      <w:kern w:val="0"/>
      <w:sz w:val="24"/>
    </w:rPr>
  </w:style>
  <w:style w:type="character" w:styleId="Emphasis">
    <w:name w:val="Emphasis"/>
    <w:uiPriority w:val="20"/>
    <w:qFormat/>
    <w:rsid w:val="0031195F"/>
    <w:rPr>
      <w:i/>
      <w:iCs/>
    </w:rPr>
  </w:style>
  <w:style w:type="paragraph" w:styleId="Revision">
    <w:name w:val="Revision"/>
    <w:hidden/>
    <w:uiPriority w:val="99"/>
    <w:semiHidden/>
    <w:rsid w:val="00E30BA2"/>
    <w:rPr>
      <w:rFonts w:ascii="Batang"/>
      <w:kern w:val="2"/>
      <w:szCs w:val="24"/>
      <w:lang w:eastAsia="ko-KR"/>
    </w:rPr>
  </w:style>
  <w:style w:type="paragraph" w:styleId="ListParagraph">
    <w:name w:val="List Paragraph"/>
    <w:basedOn w:val="Normal"/>
    <w:link w:val="ListParagraphChar"/>
    <w:uiPriority w:val="34"/>
    <w:qFormat/>
    <w:rsid w:val="005D5108"/>
    <w:pPr>
      <w:widowControl/>
      <w:wordWrap/>
      <w:autoSpaceDE/>
      <w:autoSpaceDN/>
      <w:ind w:leftChars="400" w:left="800"/>
      <w:jc w:val="left"/>
    </w:pPr>
    <w:rPr>
      <w:rFonts w:ascii="Gulim" w:eastAsia="Gulim" w:hAnsi="Gulim" w:cs="Gulim"/>
      <w:kern w:val="0"/>
      <w:sz w:val="24"/>
    </w:rPr>
  </w:style>
  <w:style w:type="paragraph" w:styleId="PlainText">
    <w:name w:val="Plain Text"/>
    <w:basedOn w:val="Normal"/>
    <w:link w:val="PlainTextChar"/>
    <w:uiPriority w:val="99"/>
    <w:unhideWhenUsed/>
    <w:rsid w:val="006C40D2"/>
    <w:pPr>
      <w:jc w:val="left"/>
    </w:pPr>
    <w:rPr>
      <w:rFonts w:ascii="Courier New" w:eastAsia="Gulim" w:hAnsi="Courier New"/>
      <w:szCs w:val="20"/>
      <w:lang w:val="x-none" w:eastAsia="x-none"/>
    </w:rPr>
  </w:style>
  <w:style w:type="character" w:customStyle="1" w:styleId="PlainTextChar">
    <w:name w:val="Plain Text Char"/>
    <w:link w:val="PlainText"/>
    <w:uiPriority w:val="99"/>
    <w:rsid w:val="006C40D2"/>
    <w:rPr>
      <w:rFonts w:ascii="Courier New" w:eastAsia="Gulim" w:hAnsi="Courier New" w:cs="Courier New"/>
      <w:kern w:val="2"/>
    </w:rPr>
  </w:style>
  <w:style w:type="character" w:customStyle="1" w:styleId="THChar">
    <w:name w:val="TH Char"/>
    <w:link w:val="TH"/>
    <w:rsid w:val="00551526"/>
    <w:rPr>
      <w:rFonts w:ascii="Arial" w:eastAsia="MS Mincho" w:hAnsi="Arial"/>
      <w:b/>
      <w:lang w:val="en-GB" w:eastAsia="en-US"/>
    </w:rPr>
  </w:style>
  <w:style w:type="paragraph" w:styleId="TOC8">
    <w:name w:val="toc 8"/>
    <w:basedOn w:val="Normal"/>
    <w:next w:val="Normal"/>
    <w:autoRedefine/>
    <w:rsid w:val="0047530F"/>
    <w:pPr>
      <w:ind w:leftChars="1400" w:left="2975"/>
    </w:pPr>
  </w:style>
  <w:style w:type="paragraph" w:styleId="NoSpacing">
    <w:name w:val="No Spacing"/>
    <w:uiPriority w:val="1"/>
    <w:qFormat/>
    <w:rsid w:val="00295800"/>
    <w:rPr>
      <w:rFonts w:eastAsia="Malgun Gothic"/>
      <w:szCs w:val="22"/>
      <w:lang w:eastAsia="ko-KR"/>
    </w:rPr>
  </w:style>
  <w:style w:type="paragraph" w:customStyle="1" w:styleId="CRCoverPage">
    <w:name w:val="CR Cover Page"/>
    <w:rsid w:val="00EF14E1"/>
    <w:pPr>
      <w:spacing w:after="120"/>
    </w:pPr>
    <w:rPr>
      <w:rFonts w:ascii="Arial" w:eastAsia="MS Mincho" w:hAnsi="Arial"/>
      <w:lang w:val="en-GB"/>
    </w:rPr>
  </w:style>
  <w:style w:type="paragraph" w:customStyle="1" w:styleId="Default">
    <w:name w:val="Default"/>
    <w:rsid w:val="00CE60FB"/>
    <w:pPr>
      <w:autoSpaceDE w:val="0"/>
      <w:autoSpaceDN w:val="0"/>
      <w:adjustRightInd w:val="0"/>
    </w:pPr>
    <w:rPr>
      <w:rFonts w:ascii="Arial" w:hAnsi="Arial" w:cs="Arial"/>
      <w:color w:val="000000"/>
      <w:sz w:val="24"/>
      <w:szCs w:val="24"/>
      <w:lang w:eastAsia="zh-CN"/>
    </w:rPr>
  </w:style>
  <w:style w:type="paragraph" w:customStyle="1" w:styleId="TAN">
    <w:name w:val="TAN"/>
    <w:basedOn w:val="TAL"/>
    <w:rsid w:val="005A7CB6"/>
    <w:pPr>
      <w:ind w:left="851" w:hanging="851"/>
    </w:pPr>
    <w:rPr>
      <w:rFonts w:eastAsia="Times New Roman"/>
    </w:rPr>
  </w:style>
  <w:style w:type="table" w:styleId="GridTable2-Accent3">
    <w:name w:val="Grid Table 2 Accent 3"/>
    <w:basedOn w:val="TableNormal"/>
    <w:uiPriority w:val="47"/>
    <w:rsid w:val="00FF472D"/>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3">
    <w:name w:val="Grid Table 6 Colorful Accent 3"/>
    <w:basedOn w:val="TableNormal"/>
    <w:uiPriority w:val="51"/>
    <w:rsid w:val="00FF472D"/>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ListParagraphChar">
    <w:name w:val="List Paragraph Char"/>
    <w:link w:val="ListParagraph"/>
    <w:uiPriority w:val="34"/>
    <w:rsid w:val="004C2CDA"/>
    <w:rPr>
      <w:rFonts w:ascii="Gulim" w:eastAsia="Gulim" w:hAnsi="Gulim" w:cs="Gulim"/>
      <w:sz w:val="24"/>
      <w:szCs w:val="24"/>
      <w:lang w:eastAsia="ko-KR"/>
    </w:rPr>
  </w:style>
  <w:style w:type="character" w:styleId="PlaceholderText">
    <w:name w:val="Placeholder Text"/>
    <w:basedOn w:val="DefaultParagraphFont"/>
    <w:uiPriority w:val="99"/>
    <w:semiHidden/>
    <w:rsid w:val="00287AD4"/>
    <w:rPr>
      <w:color w:val="808080"/>
    </w:rPr>
  </w:style>
  <w:style w:type="character" w:customStyle="1" w:styleId="Heading3Char">
    <w:name w:val="Heading 3 Char"/>
    <w:aliases w:val="Underrubrik2 Char,H3 Char,no break Char,h3 Char,Memo Heading 3 Char,hello Char,Titre 3 Car Char,no break Car Char,H3 Car Char,Underrubrik2 Car Char,h3 Car Char,Memo Heading 3 Car Char,hello Car Char,Heading 3 Char Car Char"/>
    <w:basedOn w:val="DefaultParagraphFont"/>
    <w:link w:val="Heading3"/>
    <w:rsid w:val="004E6768"/>
    <w:rPr>
      <w:rFonts w:ascii="Arial" w:hAnsi="Arial"/>
      <w:sz w:val="28"/>
      <w:lang w:val="en-GB"/>
    </w:rPr>
  </w:style>
  <w:style w:type="table" w:styleId="PlainTable3">
    <w:name w:val="Plain Table 3"/>
    <w:basedOn w:val="TableNormal"/>
    <w:uiPriority w:val="43"/>
    <w:rsid w:val="00DA6B43"/>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5">
    <w:name w:val="Plain Table 5"/>
    <w:basedOn w:val="TableNormal"/>
    <w:uiPriority w:val="45"/>
    <w:rsid w:val="00DA6B43"/>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PL">
    <w:name w:val="PL"/>
    <w:link w:val="PLChar"/>
    <w:rsid w:val="00AE02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rsid w:val="00AE0284"/>
    <w:rPr>
      <w:rFonts w:ascii="Courier New" w:eastAsia="Times New Roman" w:hAnsi="Courier New"/>
      <w:noProof/>
      <w:sz w:val="1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34927">
      <w:bodyDiv w:val="1"/>
      <w:marLeft w:val="0"/>
      <w:marRight w:val="0"/>
      <w:marTop w:val="0"/>
      <w:marBottom w:val="0"/>
      <w:divBdr>
        <w:top w:val="none" w:sz="0" w:space="0" w:color="auto"/>
        <w:left w:val="none" w:sz="0" w:space="0" w:color="auto"/>
        <w:bottom w:val="none" w:sz="0" w:space="0" w:color="auto"/>
        <w:right w:val="none" w:sz="0" w:space="0" w:color="auto"/>
      </w:divBdr>
    </w:div>
    <w:div w:id="3093872">
      <w:bodyDiv w:val="1"/>
      <w:marLeft w:val="0"/>
      <w:marRight w:val="0"/>
      <w:marTop w:val="0"/>
      <w:marBottom w:val="0"/>
      <w:divBdr>
        <w:top w:val="none" w:sz="0" w:space="0" w:color="auto"/>
        <w:left w:val="none" w:sz="0" w:space="0" w:color="auto"/>
        <w:bottom w:val="none" w:sz="0" w:space="0" w:color="auto"/>
        <w:right w:val="none" w:sz="0" w:space="0" w:color="auto"/>
      </w:divBdr>
    </w:div>
    <w:div w:id="12348647">
      <w:bodyDiv w:val="1"/>
      <w:marLeft w:val="0"/>
      <w:marRight w:val="0"/>
      <w:marTop w:val="0"/>
      <w:marBottom w:val="0"/>
      <w:divBdr>
        <w:top w:val="none" w:sz="0" w:space="0" w:color="auto"/>
        <w:left w:val="none" w:sz="0" w:space="0" w:color="auto"/>
        <w:bottom w:val="none" w:sz="0" w:space="0" w:color="auto"/>
        <w:right w:val="none" w:sz="0" w:space="0" w:color="auto"/>
      </w:divBdr>
      <w:divsChild>
        <w:div w:id="190996653">
          <w:marLeft w:val="0"/>
          <w:marRight w:val="0"/>
          <w:marTop w:val="0"/>
          <w:marBottom w:val="0"/>
          <w:divBdr>
            <w:top w:val="none" w:sz="0" w:space="0" w:color="auto"/>
            <w:left w:val="none" w:sz="0" w:space="0" w:color="auto"/>
            <w:bottom w:val="none" w:sz="0" w:space="0" w:color="auto"/>
            <w:right w:val="none" w:sz="0" w:space="0" w:color="auto"/>
          </w:divBdr>
          <w:divsChild>
            <w:div w:id="1607957716">
              <w:marLeft w:val="0"/>
              <w:marRight w:val="0"/>
              <w:marTop w:val="0"/>
              <w:marBottom w:val="230"/>
              <w:divBdr>
                <w:top w:val="none" w:sz="0" w:space="0" w:color="auto"/>
                <w:left w:val="none" w:sz="0" w:space="0" w:color="auto"/>
                <w:bottom w:val="none" w:sz="0" w:space="0" w:color="auto"/>
                <w:right w:val="none" w:sz="0" w:space="0" w:color="auto"/>
              </w:divBdr>
              <w:divsChild>
                <w:div w:id="879971062">
                  <w:marLeft w:val="0"/>
                  <w:marRight w:val="0"/>
                  <w:marTop w:val="0"/>
                  <w:marBottom w:val="0"/>
                  <w:divBdr>
                    <w:top w:val="none" w:sz="0" w:space="0" w:color="auto"/>
                    <w:left w:val="none" w:sz="0" w:space="0" w:color="auto"/>
                    <w:bottom w:val="none" w:sz="0" w:space="0" w:color="auto"/>
                    <w:right w:val="none" w:sz="0" w:space="0" w:color="auto"/>
                  </w:divBdr>
                  <w:divsChild>
                    <w:div w:id="1318651879">
                      <w:marLeft w:val="0"/>
                      <w:marRight w:val="0"/>
                      <w:marTop w:val="0"/>
                      <w:marBottom w:val="0"/>
                      <w:divBdr>
                        <w:top w:val="none" w:sz="0" w:space="0" w:color="auto"/>
                        <w:left w:val="none" w:sz="0" w:space="0" w:color="auto"/>
                        <w:bottom w:val="none" w:sz="0" w:space="0" w:color="auto"/>
                        <w:right w:val="none" w:sz="0" w:space="0" w:color="auto"/>
                      </w:divBdr>
                      <w:divsChild>
                        <w:div w:id="142620504">
                          <w:marLeft w:val="0"/>
                          <w:marRight w:val="0"/>
                          <w:marTop w:val="0"/>
                          <w:marBottom w:val="0"/>
                          <w:divBdr>
                            <w:top w:val="none" w:sz="0" w:space="0" w:color="auto"/>
                            <w:left w:val="none" w:sz="0" w:space="0" w:color="auto"/>
                            <w:bottom w:val="none" w:sz="0" w:space="0" w:color="auto"/>
                            <w:right w:val="none" w:sz="0" w:space="0" w:color="auto"/>
                          </w:divBdr>
                        </w:div>
                        <w:div w:id="1828746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3556006">
      <w:bodyDiv w:val="1"/>
      <w:marLeft w:val="0"/>
      <w:marRight w:val="0"/>
      <w:marTop w:val="0"/>
      <w:marBottom w:val="0"/>
      <w:divBdr>
        <w:top w:val="none" w:sz="0" w:space="0" w:color="auto"/>
        <w:left w:val="none" w:sz="0" w:space="0" w:color="auto"/>
        <w:bottom w:val="none" w:sz="0" w:space="0" w:color="auto"/>
        <w:right w:val="none" w:sz="0" w:space="0" w:color="auto"/>
      </w:divBdr>
    </w:div>
    <w:div w:id="26107683">
      <w:bodyDiv w:val="1"/>
      <w:marLeft w:val="0"/>
      <w:marRight w:val="0"/>
      <w:marTop w:val="0"/>
      <w:marBottom w:val="0"/>
      <w:divBdr>
        <w:top w:val="none" w:sz="0" w:space="0" w:color="auto"/>
        <w:left w:val="none" w:sz="0" w:space="0" w:color="auto"/>
        <w:bottom w:val="none" w:sz="0" w:space="0" w:color="auto"/>
        <w:right w:val="none" w:sz="0" w:space="0" w:color="auto"/>
      </w:divBdr>
      <w:divsChild>
        <w:div w:id="89161096">
          <w:marLeft w:val="1800"/>
          <w:marRight w:val="0"/>
          <w:marTop w:val="77"/>
          <w:marBottom w:val="0"/>
          <w:divBdr>
            <w:top w:val="none" w:sz="0" w:space="0" w:color="auto"/>
            <w:left w:val="none" w:sz="0" w:space="0" w:color="auto"/>
            <w:bottom w:val="none" w:sz="0" w:space="0" w:color="auto"/>
            <w:right w:val="none" w:sz="0" w:space="0" w:color="auto"/>
          </w:divBdr>
        </w:div>
      </w:divsChild>
    </w:div>
    <w:div w:id="35282035">
      <w:bodyDiv w:val="1"/>
      <w:marLeft w:val="0"/>
      <w:marRight w:val="0"/>
      <w:marTop w:val="0"/>
      <w:marBottom w:val="0"/>
      <w:divBdr>
        <w:top w:val="none" w:sz="0" w:space="0" w:color="auto"/>
        <w:left w:val="none" w:sz="0" w:space="0" w:color="auto"/>
        <w:bottom w:val="none" w:sz="0" w:space="0" w:color="auto"/>
        <w:right w:val="none" w:sz="0" w:space="0" w:color="auto"/>
      </w:divBdr>
    </w:div>
    <w:div w:id="63383642">
      <w:bodyDiv w:val="1"/>
      <w:marLeft w:val="0"/>
      <w:marRight w:val="0"/>
      <w:marTop w:val="0"/>
      <w:marBottom w:val="0"/>
      <w:divBdr>
        <w:top w:val="none" w:sz="0" w:space="0" w:color="auto"/>
        <w:left w:val="none" w:sz="0" w:space="0" w:color="auto"/>
        <w:bottom w:val="none" w:sz="0" w:space="0" w:color="auto"/>
        <w:right w:val="none" w:sz="0" w:space="0" w:color="auto"/>
      </w:divBdr>
    </w:div>
    <w:div w:id="63532326">
      <w:bodyDiv w:val="1"/>
      <w:marLeft w:val="0"/>
      <w:marRight w:val="0"/>
      <w:marTop w:val="0"/>
      <w:marBottom w:val="0"/>
      <w:divBdr>
        <w:top w:val="none" w:sz="0" w:space="0" w:color="auto"/>
        <w:left w:val="none" w:sz="0" w:space="0" w:color="auto"/>
        <w:bottom w:val="none" w:sz="0" w:space="0" w:color="auto"/>
        <w:right w:val="none" w:sz="0" w:space="0" w:color="auto"/>
      </w:divBdr>
    </w:div>
    <w:div w:id="70854110">
      <w:bodyDiv w:val="1"/>
      <w:marLeft w:val="0"/>
      <w:marRight w:val="0"/>
      <w:marTop w:val="0"/>
      <w:marBottom w:val="0"/>
      <w:divBdr>
        <w:top w:val="none" w:sz="0" w:space="0" w:color="auto"/>
        <w:left w:val="none" w:sz="0" w:space="0" w:color="auto"/>
        <w:bottom w:val="none" w:sz="0" w:space="0" w:color="auto"/>
        <w:right w:val="none" w:sz="0" w:space="0" w:color="auto"/>
      </w:divBdr>
    </w:div>
    <w:div w:id="78721244">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622880">
      <w:bodyDiv w:val="1"/>
      <w:marLeft w:val="0"/>
      <w:marRight w:val="0"/>
      <w:marTop w:val="0"/>
      <w:marBottom w:val="0"/>
      <w:divBdr>
        <w:top w:val="none" w:sz="0" w:space="0" w:color="auto"/>
        <w:left w:val="none" w:sz="0" w:space="0" w:color="auto"/>
        <w:bottom w:val="none" w:sz="0" w:space="0" w:color="auto"/>
        <w:right w:val="none" w:sz="0" w:space="0" w:color="auto"/>
      </w:divBdr>
    </w:div>
    <w:div w:id="99032769">
      <w:bodyDiv w:val="1"/>
      <w:marLeft w:val="0"/>
      <w:marRight w:val="0"/>
      <w:marTop w:val="0"/>
      <w:marBottom w:val="0"/>
      <w:divBdr>
        <w:top w:val="none" w:sz="0" w:space="0" w:color="auto"/>
        <w:left w:val="none" w:sz="0" w:space="0" w:color="auto"/>
        <w:bottom w:val="none" w:sz="0" w:space="0" w:color="auto"/>
        <w:right w:val="none" w:sz="0" w:space="0" w:color="auto"/>
      </w:divBdr>
    </w:div>
    <w:div w:id="106394919">
      <w:bodyDiv w:val="1"/>
      <w:marLeft w:val="0"/>
      <w:marRight w:val="0"/>
      <w:marTop w:val="0"/>
      <w:marBottom w:val="0"/>
      <w:divBdr>
        <w:top w:val="none" w:sz="0" w:space="0" w:color="auto"/>
        <w:left w:val="none" w:sz="0" w:space="0" w:color="auto"/>
        <w:bottom w:val="none" w:sz="0" w:space="0" w:color="auto"/>
        <w:right w:val="none" w:sz="0" w:space="0" w:color="auto"/>
      </w:divBdr>
    </w:div>
    <w:div w:id="111098893">
      <w:bodyDiv w:val="1"/>
      <w:marLeft w:val="0"/>
      <w:marRight w:val="0"/>
      <w:marTop w:val="0"/>
      <w:marBottom w:val="0"/>
      <w:divBdr>
        <w:top w:val="none" w:sz="0" w:space="0" w:color="auto"/>
        <w:left w:val="none" w:sz="0" w:space="0" w:color="auto"/>
        <w:bottom w:val="none" w:sz="0" w:space="0" w:color="auto"/>
        <w:right w:val="none" w:sz="0" w:space="0" w:color="auto"/>
      </w:divBdr>
    </w:div>
    <w:div w:id="116679243">
      <w:bodyDiv w:val="1"/>
      <w:marLeft w:val="0"/>
      <w:marRight w:val="0"/>
      <w:marTop w:val="0"/>
      <w:marBottom w:val="0"/>
      <w:divBdr>
        <w:top w:val="none" w:sz="0" w:space="0" w:color="auto"/>
        <w:left w:val="none" w:sz="0" w:space="0" w:color="auto"/>
        <w:bottom w:val="none" w:sz="0" w:space="0" w:color="auto"/>
        <w:right w:val="none" w:sz="0" w:space="0" w:color="auto"/>
      </w:divBdr>
    </w:div>
    <w:div w:id="135295962">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0000439">
      <w:bodyDiv w:val="1"/>
      <w:marLeft w:val="0"/>
      <w:marRight w:val="0"/>
      <w:marTop w:val="0"/>
      <w:marBottom w:val="0"/>
      <w:divBdr>
        <w:top w:val="none" w:sz="0" w:space="0" w:color="auto"/>
        <w:left w:val="none" w:sz="0" w:space="0" w:color="auto"/>
        <w:bottom w:val="none" w:sz="0" w:space="0" w:color="auto"/>
        <w:right w:val="none" w:sz="0" w:space="0" w:color="auto"/>
      </w:divBdr>
    </w:div>
    <w:div w:id="144392206">
      <w:bodyDiv w:val="1"/>
      <w:marLeft w:val="0"/>
      <w:marRight w:val="0"/>
      <w:marTop w:val="0"/>
      <w:marBottom w:val="0"/>
      <w:divBdr>
        <w:top w:val="none" w:sz="0" w:space="0" w:color="auto"/>
        <w:left w:val="none" w:sz="0" w:space="0" w:color="auto"/>
        <w:bottom w:val="none" w:sz="0" w:space="0" w:color="auto"/>
        <w:right w:val="none" w:sz="0" w:space="0" w:color="auto"/>
      </w:divBdr>
    </w:div>
    <w:div w:id="150098518">
      <w:bodyDiv w:val="1"/>
      <w:marLeft w:val="0"/>
      <w:marRight w:val="0"/>
      <w:marTop w:val="0"/>
      <w:marBottom w:val="0"/>
      <w:divBdr>
        <w:top w:val="none" w:sz="0" w:space="0" w:color="auto"/>
        <w:left w:val="none" w:sz="0" w:space="0" w:color="auto"/>
        <w:bottom w:val="none" w:sz="0" w:space="0" w:color="auto"/>
        <w:right w:val="none" w:sz="0" w:space="0" w:color="auto"/>
      </w:divBdr>
    </w:div>
    <w:div w:id="160774983">
      <w:bodyDiv w:val="1"/>
      <w:marLeft w:val="0"/>
      <w:marRight w:val="0"/>
      <w:marTop w:val="0"/>
      <w:marBottom w:val="0"/>
      <w:divBdr>
        <w:top w:val="none" w:sz="0" w:space="0" w:color="auto"/>
        <w:left w:val="none" w:sz="0" w:space="0" w:color="auto"/>
        <w:bottom w:val="none" w:sz="0" w:space="0" w:color="auto"/>
        <w:right w:val="none" w:sz="0" w:space="0" w:color="auto"/>
      </w:divBdr>
    </w:div>
    <w:div w:id="160853398">
      <w:bodyDiv w:val="1"/>
      <w:marLeft w:val="0"/>
      <w:marRight w:val="0"/>
      <w:marTop w:val="0"/>
      <w:marBottom w:val="0"/>
      <w:divBdr>
        <w:top w:val="none" w:sz="0" w:space="0" w:color="auto"/>
        <w:left w:val="none" w:sz="0" w:space="0" w:color="auto"/>
        <w:bottom w:val="none" w:sz="0" w:space="0" w:color="auto"/>
        <w:right w:val="none" w:sz="0" w:space="0" w:color="auto"/>
      </w:divBdr>
    </w:div>
    <w:div w:id="161167744">
      <w:bodyDiv w:val="1"/>
      <w:marLeft w:val="0"/>
      <w:marRight w:val="0"/>
      <w:marTop w:val="0"/>
      <w:marBottom w:val="0"/>
      <w:divBdr>
        <w:top w:val="none" w:sz="0" w:space="0" w:color="auto"/>
        <w:left w:val="none" w:sz="0" w:space="0" w:color="auto"/>
        <w:bottom w:val="none" w:sz="0" w:space="0" w:color="auto"/>
        <w:right w:val="none" w:sz="0" w:space="0" w:color="auto"/>
      </w:divBdr>
    </w:div>
    <w:div w:id="173304950">
      <w:bodyDiv w:val="1"/>
      <w:marLeft w:val="0"/>
      <w:marRight w:val="0"/>
      <w:marTop w:val="0"/>
      <w:marBottom w:val="0"/>
      <w:divBdr>
        <w:top w:val="none" w:sz="0" w:space="0" w:color="auto"/>
        <w:left w:val="none" w:sz="0" w:space="0" w:color="auto"/>
        <w:bottom w:val="none" w:sz="0" w:space="0" w:color="auto"/>
        <w:right w:val="none" w:sz="0" w:space="0" w:color="auto"/>
      </w:divBdr>
      <w:divsChild>
        <w:div w:id="277372454">
          <w:marLeft w:val="0"/>
          <w:marRight w:val="0"/>
          <w:marTop w:val="0"/>
          <w:marBottom w:val="0"/>
          <w:divBdr>
            <w:top w:val="none" w:sz="0" w:space="0" w:color="auto"/>
            <w:left w:val="none" w:sz="0" w:space="0" w:color="auto"/>
            <w:bottom w:val="none" w:sz="0" w:space="0" w:color="auto"/>
            <w:right w:val="none" w:sz="0" w:space="0" w:color="auto"/>
          </w:divBdr>
          <w:divsChild>
            <w:div w:id="1481456081">
              <w:marLeft w:val="0"/>
              <w:marRight w:val="0"/>
              <w:marTop w:val="0"/>
              <w:marBottom w:val="215"/>
              <w:divBdr>
                <w:top w:val="none" w:sz="0" w:space="0" w:color="auto"/>
                <w:left w:val="none" w:sz="0" w:space="0" w:color="auto"/>
                <w:bottom w:val="none" w:sz="0" w:space="0" w:color="auto"/>
                <w:right w:val="none" w:sz="0" w:space="0" w:color="auto"/>
              </w:divBdr>
              <w:divsChild>
                <w:div w:id="2048137810">
                  <w:marLeft w:val="0"/>
                  <w:marRight w:val="0"/>
                  <w:marTop w:val="0"/>
                  <w:marBottom w:val="0"/>
                  <w:divBdr>
                    <w:top w:val="none" w:sz="0" w:space="0" w:color="auto"/>
                    <w:left w:val="none" w:sz="0" w:space="0" w:color="auto"/>
                    <w:bottom w:val="none" w:sz="0" w:space="0" w:color="auto"/>
                    <w:right w:val="none" w:sz="0" w:space="0" w:color="auto"/>
                  </w:divBdr>
                  <w:divsChild>
                    <w:div w:id="190459003">
                      <w:marLeft w:val="0"/>
                      <w:marRight w:val="0"/>
                      <w:marTop w:val="0"/>
                      <w:marBottom w:val="0"/>
                      <w:divBdr>
                        <w:top w:val="none" w:sz="0" w:space="0" w:color="auto"/>
                        <w:left w:val="none" w:sz="0" w:space="0" w:color="auto"/>
                        <w:bottom w:val="none" w:sz="0" w:space="0" w:color="auto"/>
                        <w:right w:val="none" w:sz="0" w:space="0" w:color="auto"/>
                      </w:divBdr>
                      <w:divsChild>
                        <w:div w:id="1759014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8277229">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191115037">
      <w:bodyDiv w:val="1"/>
      <w:marLeft w:val="0"/>
      <w:marRight w:val="0"/>
      <w:marTop w:val="0"/>
      <w:marBottom w:val="0"/>
      <w:divBdr>
        <w:top w:val="none" w:sz="0" w:space="0" w:color="auto"/>
        <w:left w:val="none" w:sz="0" w:space="0" w:color="auto"/>
        <w:bottom w:val="none" w:sz="0" w:space="0" w:color="auto"/>
        <w:right w:val="none" w:sz="0" w:space="0" w:color="auto"/>
      </w:divBdr>
    </w:div>
    <w:div w:id="192380311">
      <w:bodyDiv w:val="1"/>
      <w:marLeft w:val="0"/>
      <w:marRight w:val="0"/>
      <w:marTop w:val="0"/>
      <w:marBottom w:val="0"/>
      <w:divBdr>
        <w:top w:val="none" w:sz="0" w:space="0" w:color="auto"/>
        <w:left w:val="none" w:sz="0" w:space="0" w:color="auto"/>
        <w:bottom w:val="none" w:sz="0" w:space="0" w:color="auto"/>
        <w:right w:val="none" w:sz="0" w:space="0" w:color="auto"/>
      </w:divBdr>
    </w:div>
    <w:div w:id="201944154">
      <w:bodyDiv w:val="1"/>
      <w:marLeft w:val="0"/>
      <w:marRight w:val="0"/>
      <w:marTop w:val="0"/>
      <w:marBottom w:val="0"/>
      <w:divBdr>
        <w:top w:val="none" w:sz="0" w:space="0" w:color="auto"/>
        <w:left w:val="none" w:sz="0" w:space="0" w:color="auto"/>
        <w:bottom w:val="none" w:sz="0" w:space="0" w:color="auto"/>
        <w:right w:val="none" w:sz="0" w:space="0" w:color="auto"/>
      </w:divBdr>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13081583">
      <w:bodyDiv w:val="1"/>
      <w:marLeft w:val="0"/>
      <w:marRight w:val="0"/>
      <w:marTop w:val="0"/>
      <w:marBottom w:val="0"/>
      <w:divBdr>
        <w:top w:val="none" w:sz="0" w:space="0" w:color="auto"/>
        <w:left w:val="none" w:sz="0" w:space="0" w:color="auto"/>
        <w:bottom w:val="none" w:sz="0" w:space="0" w:color="auto"/>
        <w:right w:val="none" w:sz="0" w:space="0" w:color="auto"/>
      </w:divBdr>
    </w:div>
    <w:div w:id="215703715">
      <w:bodyDiv w:val="1"/>
      <w:marLeft w:val="0"/>
      <w:marRight w:val="0"/>
      <w:marTop w:val="0"/>
      <w:marBottom w:val="0"/>
      <w:divBdr>
        <w:top w:val="none" w:sz="0" w:space="0" w:color="auto"/>
        <w:left w:val="none" w:sz="0" w:space="0" w:color="auto"/>
        <w:bottom w:val="none" w:sz="0" w:space="0" w:color="auto"/>
        <w:right w:val="none" w:sz="0" w:space="0" w:color="auto"/>
      </w:divBdr>
    </w:div>
    <w:div w:id="222641304">
      <w:bodyDiv w:val="1"/>
      <w:marLeft w:val="0"/>
      <w:marRight w:val="0"/>
      <w:marTop w:val="0"/>
      <w:marBottom w:val="0"/>
      <w:divBdr>
        <w:top w:val="none" w:sz="0" w:space="0" w:color="auto"/>
        <w:left w:val="none" w:sz="0" w:space="0" w:color="auto"/>
        <w:bottom w:val="none" w:sz="0" w:space="0" w:color="auto"/>
        <w:right w:val="none" w:sz="0" w:space="0" w:color="auto"/>
      </w:divBdr>
      <w:divsChild>
        <w:div w:id="1391801738">
          <w:marLeft w:val="0"/>
          <w:marRight w:val="0"/>
          <w:marTop w:val="0"/>
          <w:marBottom w:val="0"/>
          <w:divBdr>
            <w:top w:val="none" w:sz="0" w:space="0" w:color="auto"/>
            <w:left w:val="none" w:sz="0" w:space="0" w:color="auto"/>
            <w:bottom w:val="none" w:sz="0" w:space="0" w:color="auto"/>
            <w:right w:val="none" w:sz="0" w:space="0" w:color="auto"/>
          </w:divBdr>
          <w:divsChild>
            <w:div w:id="1360475128">
              <w:marLeft w:val="0"/>
              <w:marRight w:val="0"/>
              <w:marTop w:val="0"/>
              <w:marBottom w:val="218"/>
              <w:divBdr>
                <w:top w:val="none" w:sz="0" w:space="0" w:color="auto"/>
                <w:left w:val="none" w:sz="0" w:space="0" w:color="auto"/>
                <w:bottom w:val="none" w:sz="0" w:space="0" w:color="auto"/>
                <w:right w:val="none" w:sz="0" w:space="0" w:color="auto"/>
              </w:divBdr>
              <w:divsChild>
                <w:div w:id="1371489343">
                  <w:marLeft w:val="0"/>
                  <w:marRight w:val="0"/>
                  <w:marTop w:val="0"/>
                  <w:marBottom w:val="0"/>
                  <w:divBdr>
                    <w:top w:val="none" w:sz="0" w:space="0" w:color="auto"/>
                    <w:left w:val="none" w:sz="0" w:space="0" w:color="auto"/>
                    <w:bottom w:val="none" w:sz="0" w:space="0" w:color="auto"/>
                    <w:right w:val="none" w:sz="0" w:space="0" w:color="auto"/>
                  </w:divBdr>
                  <w:divsChild>
                    <w:div w:id="755710538">
                      <w:marLeft w:val="0"/>
                      <w:marRight w:val="0"/>
                      <w:marTop w:val="0"/>
                      <w:marBottom w:val="0"/>
                      <w:divBdr>
                        <w:top w:val="none" w:sz="0" w:space="0" w:color="auto"/>
                        <w:left w:val="none" w:sz="0" w:space="0" w:color="auto"/>
                        <w:bottom w:val="none" w:sz="0" w:space="0" w:color="auto"/>
                        <w:right w:val="none" w:sz="0" w:space="0" w:color="auto"/>
                      </w:divBdr>
                      <w:divsChild>
                        <w:div w:id="31078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3030728">
      <w:bodyDiv w:val="1"/>
      <w:marLeft w:val="0"/>
      <w:marRight w:val="0"/>
      <w:marTop w:val="0"/>
      <w:marBottom w:val="0"/>
      <w:divBdr>
        <w:top w:val="none" w:sz="0" w:space="0" w:color="auto"/>
        <w:left w:val="none" w:sz="0" w:space="0" w:color="auto"/>
        <w:bottom w:val="none" w:sz="0" w:space="0" w:color="auto"/>
        <w:right w:val="none" w:sz="0" w:space="0" w:color="auto"/>
      </w:divBdr>
    </w:div>
    <w:div w:id="226307607">
      <w:bodyDiv w:val="1"/>
      <w:marLeft w:val="0"/>
      <w:marRight w:val="0"/>
      <w:marTop w:val="0"/>
      <w:marBottom w:val="0"/>
      <w:divBdr>
        <w:top w:val="none" w:sz="0" w:space="0" w:color="auto"/>
        <w:left w:val="none" w:sz="0" w:space="0" w:color="auto"/>
        <w:bottom w:val="none" w:sz="0" w:space="0" w:color="auto"/>
        <w:right w:val="none" w:sz="0" w:space="0" w:color="auto"/>
      </w:divBdr>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31934365">
      <w:bodyDiv w:val="1"/>
      <w:marLeft w:val="0"/>
      <w:marRight w:val="0"/>
      <w:marTop w:val="0"/>
      <w:marBottom w:val="0"/>
      <w:divBdr>
        <w:top w:val="none" w:sz="0" w:space="0" w:color="auto"/>
        <w:left w:val="none" w:sz="0" w:space="0" w:color="auto"/>
        <w:bottom w:val="none" w:sz="0" w:space="0" w:color="auto"/>
        <w:right w:val="none" w:sz="0" w:space="0" w:color="auto"/>
      </w:divBdr>
    </w:div>
    <w:div w:id="248737336">
      <w:bodyDiv w:val="1"/>
      <w:marLeft w:val="0"/>
      <w:marRight w:val="0"/>
      <w:marTop w:val="0"/>
      <w:marBottom w:val="0"/>
      <w:divBdr>
        <w:top w:val="none" w:sz="0" w:space="0" w:color="auto"/>
        <w:left w:val="none" w:sz="0" w:space="0" w:color="auto"/>
        <w:bottom w:val="none" w:sz="0" w:space="0" w:color="auto"/>
        <w:right w:val="none" w:sz="0" w:space="0" w:color="auto"/>
      </w:divBdr>
    </w:div>
    <w:div w:id="249462613">
      <w:bodyDiv w:val="1"/>
      <w:marLeft w:val="0"/>
      <w:marRight w:val="0"/>
      <w:marTop w:val="0"/>
      <w:marBottom w:val="0"/>
      <w:divBdr>
        <w:top w:val="none" w:sz="0" w:space="0" w:color="auto"/>
        <w:left w:val="none" w:sz="0" w:space="0" w:color="auto"/>
        <w:bottom w:val="none" w:sz="0" w:space="0" w:color="auto"/>
        <w:right w:val="none" w:sz="0" w:space="0" w:color="auto"/>
      </w:divBdr>
    </w:div>
    <w:div w:id="255134249">
      <w:bodyDiv w:val="1"/>
      <w:marLeft w:val="0"/>
      <w:marRight w:val="0"/>
      <w:marTop w:val="0"/>
      <w:marBottom w:val="0"/>
      <w:divBdr>
        <w:top w:val="none" w:sz="0" w:space="0" w:color="auto"/>
        <w:left w:val="none" w:sz="0" w:space="0" w:color="auto"/>
        <w:bottom w:val="none" w:sz="0" w:space="0" w:color="auto"/>
        <w:right w:val="none" w:sz="0" w:space="0" w:color="auto"/>
      </w:divBdr>
    </w:div>
    <w:div w:id="262807755">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263880087">
      <w:bodyDiv w:val="1"/>
      <w:marLeft w:val="0"/>
      <w:marRight w:val="0"/>
      <w:marTop w:val="0"/>
      <w:marBottom w:val="0"/>
      <w:divBdr>
        <w:top w:val="none" w:sz="0" w:space="0" w:color="auto"/>
        <w:left w:val="none" w:sz="0" w:space="0" w:color="auto"/>
        <w:bottom w:val="none" w:sz="0" w:space="0" w:color="auto"/>
        <w:right w:val="none" w:sz="0" w:space="0" w:color="auto"/>
      </w:divBdr>
    </w:div>
    <w:div w:id="265772993">
      <w:bodyDiv w:val="1"/>
      <w:marLeft w:val="0"/>
      <w:marRight w:val="0"/>
      <w:marTop w:val="0"/>
      <w:marBottom w:val="0"/>
      <w:divBdr>
        <w:top w:val="none" w:sz="0" w:space="0" w:color="auto"/>
        <w:left w:val="none" w:sz="0" w:space="0" w:color="auto"/>
        <w:bottom w:val="none" w:sz="0" w:space="0" w:color="auto"/>
        <w:right w:val="none" w:sz="0" w:space="0" w:color="auto"/>
      </w:divBdr>
    </w:div>
    <w:div w:id="287786419">
      <w:bodyDiv w:val="1"/>
      <w:marLeft w:val="0"/>
      <w:marRight w:val="0"/>
      <w:marTop w:val="0"/>
      <w:marBottom w:val="0"/>
      <w:divBdr>
        <w:top w:val="none" w:sz="0" w:space="0" w:color="auto"/>
        <w:left w:val="none" w:sz="0" w:space="0" w:color="auto"/>
        <w:bottom w:val="none" w:sz="0" w:space="0" w:color="auto"/>
        <w:right w:val="none" w:sz="0" w:space="0" w:color="auto"/>
      </w:divBdr>
    </w:div>
    <w:div w:id="300040852">
      <w:bodyDiv w:val="1"/>
      <w:marLeft w:val="0"/>
      <w:marRight w:val="0"/>
      <w:marTop w:val="0"/>
      <w:marBottom w:val="0"/>
      <w:divBdr>
        <w:top w:val="none" w:sz="0" w:space="0" w:color="auto"/>
        <w:left w:val="none" w:sz="0" w:space="0" w:color="auto"/>
        <w:bottom w:val="none" w:sz="0" w:space="0" w:color="auto"/>
        <w:right w:val="none" w:sz="0" w:space="0" w:color="auto"/>
      </w:divBdr>
    </w:div>
    <w:div w:id="300816217">
      <w:bodyDiv w:val="1"/>
      <w:marLeft w:val="0"/>
      <w:marRight w:val="0"/>
      <w:marTop w:val="0"/>
      <w:marBottom w:val="0"/>
      <w:divBdr>
        <w:top w:val="none" w:sz="0" w:space="0" w:color="auto"/>
        <w:left w:val="none" w:sz="0" w:space="0" w:color="auto"/>
        <w:bottom w:val="none" w:sz="0" w:space="0" w:color="auto"/>
        <w:right w:val="none" w:sz="0" w:space="0" w:color="auto"/>
      </w:divBdr>
    </w:div>
    <w:div w:id="310603415">
      <w:bodyDiv w:val="1"/>
      <w:marLeft w:val="0"/>
      <w:marRight w:val="0"/>
      <w:marTop w:val="0"/>
      <w:marBottom w:val="0"/>
      <w:divBdr>
        <w:top w:val="none" w:sz="0" w:space="0" w:color="auto"/>
        <w:left w:val="none" w:sz="0" w:space="0" w:color="auto"/>
        <w:bottom w:val="none" w:sz="0" w:space="0" w:color="auto"/>
        <w:right w:val="none" w:sz="0" w:space="0" w:color="auto"/>
      </w:divBdr>
    </w:div>
    <w:div w:id="313267061">
      <w:bodyDiv w:val="1"/>
      <w:marLeft w:val="0"/>
      <w:marRight w:val="0"/>
      <w:marTop w:val="0"/>
      <w:marBottom w:val="0"/>
      <w:divBdr>
        <w:top w:val="none" w:sz="0" w:space="0" w:color="auto"/>
        <w:left w:val="none" w:sz="0" w:space="0" w:color="auto"/>
        <w:bottom w:val="none" w:sz="0" w:space="0" w:color="auto"/>
        <w:right w:val="none" w:sz="0" w:space="0" w:color="auto"/>
      </w:divBdr>
    </w:div>
    <w:div w:id="315231235">
      <w:bodyDiv w:val="1"/>
      <w:marLeft w:val="0"/>
      <w:marRight w:val="0"/>
      <w:marTop w:val="0"/>
      <w:marBottom w:val="0"/>
      <w:divBdr>
        <w:top w:val="none" w:sz="0" w:space="0" w:color="auto"/>
        <w:left w:val="none" w:sz="0" w:space="0" w:color="auto"/>
        <w:bottom w:val="none" w:sz="0" w:space="0" w:color="auto"/>
        <w:right w:val="none" w:sz="0" w:space="0" w:color="auto"/>
      </w:divBdr>
    </w:div>
    <w:div w:id="316109549">
      <w:bodyDiv w:val="1"/>
      <w:marLeft w:val="0"/>
      <w:marRight w:val="0"/>
      <w:marTop w:val="0"/>
      <w:marBottom w:val="0"/>
      <w:divBdr>
        <w:top w:val="none" w:sz="0" w:space="0" w:color="auto"/>
        <w:left w:val="none" w:sz="0" w:space="0" w:color="auto"/>
        <w:bottom w:val="none" w:sz="0" w:space="0" w:color="auto"/>
        <w:right w:val="none" w:sz="0" w:space="0" w:color="auto"/>
      </w:divBdr>
    </w:div>
    <w:div w:id="320164115">
      <w:bodyDiv w:val="1"/>
      <w:marLeft w:val="0"/>
      <w:marRight w:val="0"/>
      <w:marTop w:val="0"/>
      <w:marBottom w:val="0"/>
      <w:divBdr>
        <w:top w:val="none" w:sz="0" w:space="0" w:color="auto"/>
        <w:left w:val="none" w:sz="0" w:space="0" w:color="auto"/>
        <w:bottom w:val="none" w:sz="0" w:space="0" w:color="auto"/>
        <w:right w:val="none" w:sz="0" w:space="0" w:color="auto"/>
      </w:divBdr>
    </w:div>
    <w:div w:id="328337884">
      <w:bodyDiv w:val="1"/>
      <w:marLeft w:val="0"/>
      <w:marRight w:val="0"/>
      <w:marTop w:val="0"/>
      <w:marBottom w:val="0"/>
      <w:divBdr>
        <w:top w:val="none" w:sz="0" w:space="0" w:color="auto"/>
        <w:left w:val="none" w:sz="0" w:space="0" w:color="auto"/>
        <w:bottom w:val="none" w:sz="0" w:space="0" w:color="auto"/>
        <w:right w:val="none" w:sz="0" w:space="0" w:color="auto"/>
      </w:divBdr>
    </w:div>
    <w:div w:id="330449565">
      <w:bodyDiv w:val="1"/>
      <w:marLeft w:val="0"/>
      <w:marRight w:val="0"/>
      <w:marTop w:val="0"/>
      <w:marBottom w:val="0"/>
      <w:divBdr>
        <w:top w:val="none" w:sz="0" w:space="0" w:color="auto"/>
        <w:left w:val="none" w:sz="0" w:space="0" w:color="auto"/>
        <w:bottom w:val="none" w:sz="0" w:space="0" w:color="auto"/>
        <w:right w:val="none" w:sz="0" w:space="0" w:color="auto"/>
      </w:divBdr>
    </w:div>
    <w:div w:id="332033392">
      <w:bodyDiv w:val="1"/>
      <w:marLeft w:val="0"/>
      <w:marRight w:val="0"/>
      <w:marTop w:val="0"/>
      <w:marBottom w:val="0"/>
      <w:divBdr>
        <w:top w:val="none" w:sz="0" w:space="0" w:color="auto"/>
        <w:left w:val="none" w:sz="0" w:space="0" w:color="auto"/>
        <w:bottom w:val="none" w:sz="0" w:space="0" w:color="auto"/>
        <w:right w:val="none" w:sz="0" w:space="0" w:color="auto"/>
      </w:divBdr>
    </w:div>
    <w:div w:id="338387965">
      <w:bodyDiv w:val="1"/>
      <w:marLeft w:val="0"/>
      <w:marRight w:val="0"/>
      <w:marTop w:val="0"/>
      <w:marBottom w:val="0"/>
      <w:divBdr>
        <w:top w:val="none" w:sz="0" w:space="0" w:color="auto"/>
        <w:left w:val="none" w:sz="0" w:space="0" w:color="auto"/>
        <w:bottom w:val="none" w:sz="0" w:space="0" w:color="auto"/>
        <w:right w:val="none" w:sz="0" w:space="0" w:color="auto"/>
      </w:divBdr>
    </w:div>
    <w:div w:id="342435483">
      <w:bodyDiv w:val="1"/>
      <w:marLeft w:val="0"/>
      <w:marRight w:val="0"/>
      <w:marTop w:val="0"/>
      <w:marBottom w:val="0"/>
      <w:divBdr>
        <w:top w:val="none" w:sz="0" w:space="0" w:color="auto"/>
        <w:left w:val="none" w:sz="0" w:space="0" w:color="auto"/>
        <w:bottom w:val="none" w:sz="0" w:space="0" w:color="auto"/>
        <w:right w:val="none" w:sz="0" w:space="0" w:color="auto"/>
      </w:divBdr>
    </w:div>
    <w:div w:id="345140355">
      <w:bodyDiv w:val="1"/>
      <w:marLeft w:val="0"/>
      <w:marRight w:val="0"/>
      <w:marTop w:val="0"/>
      <w:marBottom w:val="0"/>
      <w:divBdr>
        <w:top w:val="none" w:sz="0" w:space="0" w:color="auto"/>
        <w:left w:val="none" w:sz="0" w:space="0" w:color="auto"/>
        <w:bottom w:val="none" w:sz="0" w:space="0" w:color="auto"/>
        <w:right w:val="none" w:sz="0" w:space="0" w:color="auto"/>
      </w:divBdr>
    </w:div>
    <w:div w:id="345913058">
      <w:bodyDiv w:val="1"/>
      <w:marLeft w:val="0"/>
      <w:marRight w:val="0"/>
      <w:marTop w:val="0"/>
      <w:marBottom w:val="0"/>
      <w:divBdr>
        <w:top w:val="none" w:sz="0" w:space="0" w:color="auto"/>
        <w:left w:val="none" w:sz="0" w:space="0" w:color="auto"/>
        <w:bottom w:val="none" w:sz="0" w:space="0" w:color="auto"/>
        <w:right w:val="none" w:sz="0" w:space="0" w:color="auto"/>
      </w:divBdr>
    </w:div>
    <w:div w:id="350225781">
      <w:bodyDiv w:val="1"/>
      <w:marLeft w:val="0"/>
      <w:marRight w:val="0"/>
      <w:marTop w:val="0"/>
      <w:marBottom w:val="0"/>
      <w:divBdr>
        <w:top w:val="none" w:sz="0" w:space="0" w:color="auto"/>
        <w:left w:val="none" w:sz="0" w:space="0" w:color="auto"/>
        <w:bottom w:val="none" w:sz="0" w:space="0" w:color="auto"/>
        <w:right w:val="none" w:sz="0" w:space="0" w:color="auto"/>
      </w:divBdr>
    </w:div>
    <w:div w:id="353073373">
      <w:bodyDiv w:val="1"/>
      <w:marLeft w:val="0"/>
      <w:marRight w:val="0"/>
      <w:marTop w:val="0"/>
      <w:marBottom w:val="0"/>
      <w:divBdr>
        <w:top w:val="none" w:sz="0" w:space="0" w:color="auto"/>
        <w:left w:val="none" w:sz="0" w:space="0" w:color="auto"/>
        <w:bottom w:val="none" w:sz="0" w:space="0" w:color="auto"/>
        <w:right w:val="none" w:sz="0" w:space="0" w:color="auto"/>
      </w:divBdr>
    </w:div>
    <w:div w:id="359554520">
      <w:bodyDiv w:val="1"/>
      <w:marLeft w:val="0"/>
      <w:marRight w:val="0"/>
      <w:marTop w:val="0"/>
      <w:marBottom w:val="0"/>
      <w:divBdr>
        <w:top w:val="none" w:sz="0" w:space="0" w:color="auto"/>
        <w:left w:val="none" w:sz="0" w:space="0" w:color="auto"/>
        <w:bottom w:val="none" w:sz="0" w:space="0" w:color="auto"/>
        <w:right w:val="none" w:sz="0" w:space="0" w:color="auto"/>
      </w:divBdr>
    </w:div>
    <w:div w:id="365065908">
      <w:bodyDiv w:val="1"/>
      <w:marLeft w:val="0"/>
      <w:marRight w:val="0"/>
      <w:marTop w:val="0"/>
      <w:marBottom w:val="0"/>
      <w:divBdr>
        <w:top w:val="none" w:sz="0" w:space="0" w:color="auto"/>
        <w:left w:val="none" w:sz="0" w:space="0" w:color="auto"/>
        <w:bottom w:val="none" w:sz="0" w:space="0" w:color="auto"/>
        <w:right w:val="none" w:sz="0" w:space="0" w:color="auto"/>
      </w:divBdr>
    </w:div>
    <w:div w:id="375200776">
      <w:bodyDiv w:val="1"/>
      <w:marLeft w:val="0"/>
      <w:marRight w:val="0"/>
      <w:marTop w:val="0"/>
      <w:marBottom w:val="0"/>
      <w:divBdr>
        <w:top w:val="none" w:sz="0" w:space="0" w:color="auto"/>
        <w:left w:val="none" w:sz="0" w:space="0" w:color="auto"/>
        <w:bottom w:val="none" w:sz="0" w:space="0" w:color="auto"/>
        <w:right w:val="none" w:sz="0" w:space="0" w:color="auto"/>
      </w:divBdr>
    </w:div>
    <w:div w:id="386226185">
      <w:bodyDiv w:val="1"/>
      <w:marLeft w:val="0"/>
      <w:marRight w:val="0"/>
      <w:marTop w:val="0"/>
      <w:marBottom w:val="0"/>
      <w:divBdr>
        <w:top w:val="none" w:sz="0" w:space="0" w:color="auto"/>
        <w:left w:val="none" w:sz="0" w:space="0" w:color="auto"/>
        <w:bottom w:val="none" w:sz="0" w:space="0" w:color="auto"/>
        <w:right w:val="none" w:sz="0" w:space="0" w:color="auto"/>
      </w:divBdr>
    </w:div>
    <w:div w:id="387843609">
      <w:bodyDiv w:val="1"/>
      <w:marLeft w:val="0"/>
      <w:marRight w:val="0"/>
      <w:marTop w:val="0"/>
      <w:marBottom w:val="0"/>
      <w:divBdr>
        <w:top w:val="none" w:sz="0" w:space="0" w:color="auto"/>
        <w:left w:val="none" w:sz="0" w:space="0" w:color="auto"/>
        <w:bottom w:val="none" w:sz="0" w:space="0" w:color="auto"/>
        <w:right w:val="none" w:sz="0" w:space="0" w:color="auto"/>
      </w:divBdr>
    </w:div>
    <w:div w:id="400563065">
      <w:bodyDiv w:val="1"/>
      <w:marLeft w:val="0"/>
      <w:marRight w:val="0"/>
      <w:marTop w:val="0"/>
      <w:marBottom w:val="0"/>
      <w:divBdr>
        <w:top w:val="none" w:sz="0" w:space="0" w:color="auto"/>
        <w:left w:val="none" w:sz="0" w:space="0" w:color="auto"/>
        <w:bottom w:val="none" w:sz="0" w:space="0" w:color="auto"/>
        <w:right w:val="none" w:sz="0" w:space="0" w:color="auto"/>
      </w:divBdr>
    </w:div>
    <w:div w:id="423847113">
      <w:bodyDiv w:val="1"/>
      <w:marLeft w:val="0"/>
      <w:marRight w:val="0"/>
      <w:marTop w:val="0"/>
      <w:marBottom w:val="0"/>
      <w:divBdr>
        <w:top w:val="none" w:sz="0" w:space="0" w:color="auto"/>
        <w:left w:val="none" w:sz="0" w:space="0" w:color="auto"/>
        <w:bottom w:val="none" w:sz="0" w:space="0" w:color="auto"/>
        <w:right w:val="none" w:sz="0" w:space="0" w:color="auto"/>
      </w:divBdr>
    </w:div>
    <w:div w:id="433669870">
      <w:bodyDiv w:val="1"/>
      <w:marLeft w:val="0"/>
      <w:marRight w:val="0"/>
      <w:marTop w:val="0"/>
      <w:marBottom w:val="0"/>
      <w:divBdr>
        <w:top w:val="none" w:sz="0" w:space="0" w:color="auto"/>
        <w:left w:val="none" w:sz="0" w:space="0" w:color="auto"/>
        <w:bottom w:val="none" w:sz="0" w:space="0" w:color="auto"/>
        <w:right w:val="none" w:sz="0" w:space="0" w:color="auto"/>
      </w:divBdr>
    </w:div>
    <w:div w:id="434249907">
      <w:bodyDiv w:val="1"/>
      <w:marLeft w:val="0"/>
      <w:marRight w:val="0"/>
      <w:marTop w:val="0"/>
      <w:marBottom w:val="0"/>
      <w:divBdr>
        <w:top w:val="none" w:sz="0" w:space="0" w:color="auto"/>
        <w:left w:val="none" w:sz="0" w:space="0" w:color="auto"/>
        <w:bottom w:val="none" w:sz="0" w:space="0" w:color="auto"/>
        <w:right w:val="none" w:sz="0" w:space="0" w:color="auto"/>
      </w:divBdr>
    </w:div>
    <w:div w:id="456795021">
      <w:bodyDiv w:val="1"/>
      <w:marLeft w:val="0"/>
      <w:marRight w:val="0"/>
      <w:marTop w:val="0"/>
      <w:marBottom w:val="0"/>
      <w:divBdr>
        <w:top w:val="none" w:sz="0" w:space="0" w:color="auto"/>
        <w:left w:val="none" w:sz="0" w:space="0" w:color="auto"/>
        <w:bottom w:val="none" w:sz="0" w:space="0" w:color="auto"/>
        <w:right w:val="none" w:sz="0" w:space="0" w:color="auto"/>
      </w:divBdr>
    </w:div>
    <w:div w:id="457994347">
      <w:bodyDiv w:val="1"/>
      <w:marLeft w:val="0"/>
      <w:marRight w:val="0"/>
      <w:marTop w:val="0"/>
      <w:marBottom w:val="0"/>
      <w:divBdr>
        <w:top w:val="none" w:sz="0" w:space="0" w:color="auto"/>
        <w:left w:val="none" w:sz="0" w:space="0" w:color="auto"/>
        <w:bottom w:val="none" w:sz="0" w:space="0" w:color="auto"/>
        <w:right w:val="none" w:sz="0" w:space="0" w:color="auto"/>
      </w:divBdr>
    </w:div>
    <w:div w:id="471556988">
      <w:bodyDiv w:val="1"/>
      <w:marLeft w:val="0"/>
      <w:marRight w:val="0"/>
      <w:marTop w:val="0"/>
      <w:marBottom w:val="0"/>
      <w:divBdr>
        <w:top w:val="none" w:sz="0" w:space="0" w:color="auto"/>
        <w:left w:val="none" w:sz="0" w:space="0" w:color="auto"/>
        <w:bottom w:val="none" w:sz="0" w:space="0" w:color="auto"/>
        <w:right w:val="none" w:sz="0" w:space="0" w:color="auto"/>
      </w:divBdr>
      <w:divsChild>
        <w:div w:id="1323703462">
          <w:marLeft w:val="0"/>
          <w:marRight w:val="0"/>
          <w:marTop w:val="0"/>
          <w:marBottom w:val="0"/>
          <w:divBdr>
            <w:top w:val="none" w:sz="0" w:space="0" w:color="auto"/>
            <w:left w:val="none" w:sz="0" w:space="0" w:color="auto"/>
            <w:bottom w:val="none" w:sz="0" w:space="0" w:color="auto"/>
            <w:right w:val="none" w:sz="0" w:space="0" w:color="auto"/>
          </w:divBdr>
          <w:divsChild>
            <w:div w:id="488518732">
              <w:marLeft w:val="0"/>
              <w:marRight w:val="0"/>
              <w:marTop w:val="0"/>
              <w:marBottom w:val="230"/>
              <w:divBdr>
                <w:top w:val="none" w:sz="0" w:space="0" w:color="auto"/>
                <w:left w:val="none" w:sz="0" w:space="0" w:color="auto"/>
                <w:bottom w:val="none" w:sz="0" w:space="0" w:color="auto"/>
                <w:right w:val="none" w:sz="0" w:space="0" w:color="auto"/>
              </w:divBdr>
              <w:divsChild>
                <w:div w:id="432670091">
                  <w:marLeft w:val="0"/>
                  <w:marRight w:val="0"/>
                  <w:marTop w:val="0"/>
                  <w:marBottom w:val="0"/>
                  <w:divBdr>
                    <w:top w:val="none" w:sz="0" w:space="0" w:color="auto"/>
                    <w:left w:val="none" w:sz="0" w:space="0" w:color="auto"/>
                    <w:bottom w:val="none" w:sz="0" w:space="0" w:color="auto"/>
                    <w:right w:val="none" w:sz="0" w:space="0" w:color="auto"/>
                  </w:divBdr>
                  <w:divsChild>
                    <w:div w:id="899443560">
                      <w:marLeft w:val="0"/>
                      <w:marRight w:val="0"/>
                      <w:marTop w:val="0"/>
                      <w:marBottom w:val="0"/>
                      <w:divBdr>
                        <w:top w:val="none" w:sz="0" w:space="0" w:color="auto"/>
                        <w:left w:val="none" w:sz="0" w:space="0" w:color="auto"/>
                        <w:bottom w:val="none" w:sz="0" w:space="0" w:color="auto"/>
                        <w:right w:val="none" w:sz="0" w:space="0" w:color="auto"/>
                      </w:divBdr>
                      <w:divsChild>
                        <w:div w:id="2078549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1873828">
      <w:bodyDiv w:val="1"/>
      <w:marLeft w:val="0"/>
      <w:marRight w:val="0"/>
      <w:marTop w:val="0"/>
      <w:marBottom w:val="0"/>
      <w:divBdr>
        <w:top w:val="none" w:sz="0" w:space="0" w:color="auto"/>
        <w:left w:val="none" w:sz="0" w:space="0" w:color="auto"/>
        <w:bottom w:val="none" w:sz="0" w:space="0" w:color="auto"/>
        <w:right w:val="none" w:sz="0" w:space="0" w:color="auto"/>
      </w:divBdr>
    </w:div>
    <w:div w:id="490221766">
      <w:bodyDiv w:val="1"/>
      <w:marLeft w:val="0"/>
      <w:marRight w:val="0"/>
      <w:marTop w:val="0"/>
      <w:marBottom w:val="0"/>
      <w:divBdr>
        <w:top w:val="none" w:sz="0" w:space="0" w:color="auto"/>
        <w:left w:val="none" w:sz="0" w:space="0" w:color="auto"/>
        <w:bottom w:val="none" w:sz="0" w:space="0" w:color="auto"/>
        <w:right w:val="none" w:sz="0" w:space="0" w:color="auto"/>
      </w:divBdr>
    </w:div>
    <w:div w:id="504440704">
      <w:bodyDiv w:val="1"/>
      <w:marLeft w:val="0"/>
      <w:marRight w:val="0"/>
      <w:marTop w:val="0"/>
      <w:marBottom w:val="0"/>
      <w:divBdr>
        <w:top w:val="none" w:sz="0" w:space="0" w:color="auto"/>
        <w:left w:val="none" w:sz="0" w:space="0" w:color="auto"/>
        <w:bottom w:val="none" w:sz="0" w:space="0" w:color="auto"/>
        <w:right w:val="none" w:sz="0" w:space="0" w:color="auto"/>
      </w:divBdr>
    </w:div>
    <w:div w:id="512305527">
      <w:bodyDiv w:val="1"/>
      <w:marLeft w:val="0"/>
      <w:marRight w:val="0"/>
      <w:marTop w:val="0"/>
      <w:marBottom w:val="0"/>
      <w:divBdr>
        <w:top w:val="none" w:sz="0" w:space="0" w:color="auto"/>
        <w:left w:val="none" w:sz="0" w:space="0" w:color="auto"/>
        <w:bottom w:val="none" w:sz="0" w:space="0" w:color="auto"/>
        <w:right w:val="none" w:sz="0" w:space="0" w:color="auto"/>
      </w:divBdr>
    </w:div>
    <w:div w:id="515849632">
      <w:bodyDiv w:val="1"/>
      <w:marLeft w:val="0"/>
      <w:marRight w:val="0"/>
      <w:marTop w:val="0"/>
      <w:marBottom w:val="0"/>
      <w:divBdr>
        <w:top w:val="none" w:sz="0" w:space="0" w:color="auto"/>
        <w:left w:val="none" w:sz="0" w:space="0" w:color="auto"/>
        <w:bottom w:val="none" w:sz="0" w:space="0" w:color="auto"/>
        <w:right w:val="none" w:sz="0" w:space="0" w:color="auto"/>
      </w:divBdr>
    </w:div>
    <w:div w:id="521087963">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9585587">
      <w:bodyDiv w:val="1"/>
      <w:marLeft w:val="0"/>
      <w:marRight w:val="0"/>
      <w:marTop w:val="0"/>
      <w:marBottom w:val="0"/>
      <w:divBdr>
        <w:top w:val="none" w:sz="0" w:space="0" w:color="auto"/>
        <w:left w:val="none" w:sz="0" w:space="0" w:color="auto"/>
        <w:bottom w:val="none" w:sz="0" w:space="0" w:color="auto"/>
        <w:right w:val="none" w:sz="0" w:space="0" w:color="auto"/>
      </w:divBdr>
    </w:div>
    <w:div w:id="541793390">
      <w:bodyDiv w:val="1"/>
      <w:marLeft w:val="0"/>
      <w:marRight w:val="0"/>
      <w:marTop w:val="0"/>
      <w:marBottom w:val="0"/>
      <w:divBdr>
        <w:top w:val="none" w:sz="0" w:space="0" w:color="auto"/>
        <w:left w:val="none" w:sz="0" w:space="0" w:color="auto"/>
        <w:bottom w:val="none" w:sz="0" w:space="0" w:color="auto"/>
        <w:right w:val="none" w:sz="0" w:space="0" w:color="auto"/>
      </w:divBdr>
    </w:div>
    <w:div w:id="541939504">
      <w:bodyDiv w:val="1"/>
      <w:marLeft w:val="0"/>
      <w:marRight w:val="0"/>
      <w:marTop w:val="0"/>
      <w:marBottom w:val="0"/>
      <w:divBdr>
        <w:top w:val="none" w:sz="0" w:space="0" w:color="auto"/>
        <w:left w:val="none" w:sz="0" w:space="0" w:color="auto"/>
        <w:bottom w:val="none" w:sz="0" w:space="0" w:color="auto"/>
        <w:right w:val="none" w:sz="0" w:space="0" w:color="auto"/>
      </w:divBdr>
      <w:divsChild>
        <w:div w:id="1153445682">
          <w:marLeft w:val="0"/>
          <w:marRight w:val="0"/>
          <w:marTop w:val="0"/>
          <w:marBottom w:val="0"/>
          <w:divBdr>
            <w:top w:val="none" w:sz="0" w:space="0" w:color="auto"/>
            <w:left w:val="none" w:sz="0" w:space="0" w:color="auto"/>
            <w:bottom w:val="none" w:sz="0" w:space="0" w:color="auto"/>
            <w:right w:val="none" w:sz="0" w:space="0" w:color="auto"/>
          </w:divBdr>
          <w:divsChild>
            <w:div w:id="457455938">
              <w:marLeft w:val="0"/>
              <w:marRight w:val="0"/>
              <w:marTop w:val="0"/>
              <w:marBottom w:val="230"/>
              <w:divBdr>
                <w:top w:val="none" w:sz="0" w:space="0" w:color="auto"/>
                <w:left w:val="none" w:sz="0" w:space="0" w:color="auto"/>
                <w:bottom w:val="none" w:sz="0" w:space="0" w:color="auto"/>
                <w:right w:val="none" w:sz="0" w:space="0" w:color="auto"/>
              </w:divBdr>
              <w:divsChild>
                <w:div w:id="1055735549">
                  <w:marLeft w:val="0"/>
                  <w:marRight w:val="0"/>
                  <w:marTop w:val="0"/>
                  <w:marBottom w:val="0"/>
                  <w:divBdr>
                    <w:top w:val="none" w:sz="0" w:space="0" w:color="auto"/>
                    <w:left w:val="none" w:sz="0" w:space="0" w:color="auto"/>
                    <w:bottom w:val="none" w:sz="0" w:space="0" w:color="auto"/>
                    <w:right w:val="none" w:sz="0" w:space="0" w:color="auto"/>
                  </w:divBdr>
                  <w:divsChild>
                    <w:div w:id="1295983233">
                      <w:marLeft w:val="0"/>
                      <w:marRight w:val="0"/>
                      <w:marTop w:val="0"/>
                      <w:marBottom w:val="0"/>
                      <w:divBdr>
                        <w:top w:val="none" w:sz="0" w:space="0" w:color="auto"/>
                        <w:left w:val="none" w:sz="0" w:space="0" w:color="auto"/>
                        <w:bottom w:val="none" w:sz="0" w:space="0" w:color="auto"/>
                        <w:right w:val="none" w:sz="0" w:space="0" w:color="auto"/>
                      </w:divBdr>
                      <w:divsChild>
                        <w:div w:id="162090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4757802">
      <w:bodyDiv w:val="1"/>
      <w:marLeft w:val="0"/>
      <w:marRight w:val="0"/>
      <w:marTop w:val="0"/>
      <w:marBottom w:val="0"/>
      <w:divBdr>
        <w:top w:val="none" w:sz="0" w:space="0" w:color="auto"/>
        <w:left w:val="none" w:sz="0" w:space="0" w:color="auto"/>
        <w:bottom w:val="none" w:sz="0" w:space="0" w:color="auto"/>
        <w:right w:val="none" w:sz="0" w:space="0" w:color="auto"/>
      </w:divBdr>
    </w:div>
    <w:div w:id="550073433">
      <w:bodyDiv w:val="1"/>
      <w:marLeft w:val="0"/>
      <w:marRight w:val="0"/>
      <w:marTop w:val="0"/>
      <w:marBottom w:val="0"/>
      <w:divBdr>
        <w:top w:val="none" w:sz="0" w:space="0" w:color="auto"/>
        <w:left w:val="none" w:sz="0" w:space="0" w:color="auto"/>
        <w:bottom w:val="none" w:sz="0" w:space="0" w:color="auto"/>
        <w:right w:val="none" w:sz="0" w:space="0" w:color="auto"/>
      </w:divBdr>
    </w:div>
    <w:div w:id="550073533">
      <w:bodyDiv w:val="1"/>
      <w:marLeft w:val="0"/>
      <w:marRight w:val="0"/>
      <w:marTop w:val="0"/>
      <w:marBottom w:val="0"/>
      <w:divBdr>
        <w:top w:val="none" w:sz="0" w:space="0" w:color="auto"/>
        <w:left w:val="none" w:sz="0" w:space="0" w:color="auto"/>
        <w:bottom w:val="none" w:sz="0" w:space="0" w:color="auto"/>
        <w:right w:val="none" w:sz="0" w:space="0" w:color="auto"/>
      </w:divBdr>
    </w:div>
    <w:div w:id="557663923">
      <w:bodyDiv w:val="1"/>
      <w:marLeft w:val="0"/>
      <w:marRight w:val="0"/>
      <w:marTop w:val="0"/>
      <w:marBottom w:val="0"/>
      <w:divBdr>
        <w:top w:val="none" w:sz="0" w:space="0" w:color="auto"/>
        <w:left w:val="none" w:sz="0" w:space="0" w:color="auto"/>
        <w:bottom w:val="none" w:sz="0" w:space="0" w:color="auto"/>
        <w:right w:val="none" w:sz="0" w:space="0" w:color="auto"/>
      </w:divBdr>
    </w:div>
    <w:div w:id="562834297">
      <w:bodyDiv w:val="1"/>
      <w:marLeft w:val="0"/>
      <w:marRight w:val="0"/>
      <w:marTop w:val="0"/>
      <w:marBottom w:val="0"/>
      <w:divBdr>
        <w:top w:val="none" w:sz="0" w:space="0" w:color="auto"/>
        <w:left w:val="none" w:sz="0" w:space="0" w:color="auto"/>
        <w:bottom w:val="none" w:sz="0" w:space="0" w:color="auto"/>
        <w:right w:val="none" w:sz="0" w:space="0" w:color="auto"/>
      </w:divBdr>
      <w:divsChild>
        <w:div w:id="2142140912">
          <w:marLeft w:val="0"/>
          <w:marRight w:val="0"/>
          <w:marTop w:val="0"/>
          <w:marBottom w:val="0"/>
          <w:divBdr>
            <w:top w:val="none" w:sz="0" w:space="0" w:color="auto"/>
            <w:left w:val="none" w:sz="0" w:space="0" w:color="auto"/>
            <w:bottom w:val="none" w:sz="0" w:space="0" w:color="auto"/>
            <w:right w:val="none" w:sz="0" w:space="0" w:color="auto"/>
          </w:divBdr>
          <w:divsChild>
            <w:div w:id="252932014">
              <w:marLeft w:val="0"/>
              <w:marRight w:val="0"/>
              <w:marTop w:val="0"/>
              <w:marBottom w:val="230"/>
              <w:divBdr>
                <w:top w:val="none" w:sz="0" w:space="0" w:color="auto"/>
                <w:left w:val="none" w:sz="0" w:space="0" w:color="auto"/>
                <w:bottom w:val="none" w:sz="0" w:space="0" w:color="auto"/>
                <w:right w:val="none" w:sz="0" w:space="0" w:color="auto"/>
              </w:divBdr>
              <w:divsChild>
                <w:div w:id="1199583189">
                  <w:marLeft w:val="0"/>
                  <w:marRight w:val="0"/>
                  <w:marTop w:val="0"/>
                  <w:marBottom w:val="0"/>
                  <w:divBdr>
                    <w:top w:val="none" w:sz="0" w:space="0" w:color="auto"/>
                    <w:left w:val="none" w:sz="0" w:space="0" w:color="auto"/>
                    <w:bottom w:val="none" w:sz="0" w:space="0" w:color="auto"/>
                    <w:right w:val="none" w:sz="0" w:space="0" w:color="auto"/>
                  </w:divBdr>
                  <w:divsChild>
                    <w:div w:id="370308039">
                      <w:marLeft w:val="0"/>
                      <w:marRight w:val="0"/>
                      <w:marTop w:val="0"/>
                      <w:marBottom w:val="0"/>
                      <w:divBdr>
                        <w:top w:val="none" w:sz="0" w:space="0" w:color="auto"/>
                        <w:left w:val="none" w:sz="0" w:space="0" w:color="auto"/>
                        <w:bottom w:val="none" w:sz="0" w:space="0" w:color="auto"/>
                        <w:right w:val="none" w:sz="0" w:space="0" w:color="auto"/>
                      </w:divBdr>
                      <w:divsChild>
                        <w:div w:id="1518301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64149545">
      <w:bodyDiv w:val="1"/>
      <w:marLeft w:val="0"/>
      <w:marRight w:val="0"/>
      <w:marTop w:val="0"/>
      <w:marBottom w:val="0"/>
      <w:divBdr>
        <w:top w:val="none" w:sz="0" w:space="0" w:color="auto"/>
        <w:left w:val="none" w:sz="0" w:space="0" w:color="auto"/>
        <w:bottom w:val="none" w:sz="0" w:space="0" w:color="auto"/>
        <w:right w:val="none" w:sz="0" w:space="0" w:color="auto"/>
      </w:divBdr>
    </w:div>
    <w:div w:id="564412272">
      <w:bodyDiv w:val="1"/>
      <w:marLeft w:val="0"/>
      <w:marRight w:val="0"/>
      <w:marTop w:val="0"/>
      <w:marBottom w:val="0"/>
      <w:divBdr>
        <w:top w:val="none" w:sz="0" w:space="0" w:color="auto"/>
        <w:left w:val="none" w:sz="0" w:space="0" w:color="auto"/>
        <w:bottom w:val="none" w:sz="0" w:space="0" w:color="auto"/>
        <w:right w:val="none" w:sz="0" w:space="0" w:color="auto"/>
      </w:divBdr>
    </w:div>
    <w:div w:id="572662961">
      <w:bodyDiv w:val="1"/>
      <w:marLeft w:val="0"/>
      <w:marRight w:val="0"/>
      <w:marTop w:val="0"/>
      <w:marBottom w:val="0"/>
      <w:divBdr>
        <w:top w:val="none" w:sz="0" w:space="0" w:color="auto"/>
        <w:left w:val="none" w:sz="0" w:space="0" w:color="auto"/>
        <w:bottom w:val="none" w:sz="0" w:space="0" w:color="auto"/>
        <w:right w:val="none" w:sz="0" w:space="0" w:color="auto"/>
      </w:divBdr>
      <w:divsChild>
        <w:div w:id="978606561">
          <w:marLeft w:val="547"/>
          <w:marRight w:val="0"/>
          <w:marTop w:val="154"/>
          <w:marBottom w:val="0"/>
          <w:divBdr>
            <w:top w:val="none" w:sz="0" w:space="0" w:color="auto"/>
            <w:left w:val="none" w:sz="0" w:space="0" w:color="auto"/>
            <w:bottom w:val="none" w:sz="0" w:space="0" w:color="auto"/>
            <w:right w:val="none" w:sz="0" w:space="0" w:color="auto"/>
          </w:divBdr>
        </w:div>
        <w:div w:id="2026781161">
          <w:marLeft w:val="547"/>
          <w:marRight w:val="0"/>
          <w:marTop w:val="154"/>
          <w:marBottom w:val="0"/>
          <w:divBdr>
            <w:top w:val="none" w:sz="0" w:space="0" w:color="auto"/>
            <w:left w:val="none" w:sz="0" w:space="0" w:color="auto"/>
            <w:bottom w:val="none" w:sz="0" w:space="0" w:color="auto"/>
            <w:right w:val="none" w:sz="0" w:space="0" w:color="auto"/>
          </w:divBdr>
        </w:div>
      </w:divsChild>
    </w:div>
    <w:div w:id="577636074">
      <w:bodyDiv w:val="1"/>
      <w:marLeft w:val="0"/>
      <w:marRight w:val="0"/>
      <w:marTop w:val="0"/>
      <w:marBottom w:val="0"/>
      <w:divBdr>
        <w:top w:val="none" w:sz="0" w:space="0" w:color="auto"/>
        <w:left w:val="none" w:sz="0" w:space="0" w:color="auto"/>
        <w:bottom w:val="none" w:sz="0" w:space="0" w:color="auto"/>
        <w:right w:val="none" w:sz="0" w:space="0" w:color="auto"/>
      </w:divBdr>
    </w:div>
    <w:div w:id="579752278">
      <w:bodyDiv w:val="1"/>
      <w:marLeft w:val="0"/>
      <w:marRight w:val="0"/>
      <w:marTop w:val="0"/>
      <w:marBottom w:val="0"/>
      <w:divBdr>
        <w:top w:val="none" w:sz="0" w:space="0" w:color="auto"/>
        <w:left w:val="none" w:sz="0" w:space="0" w:color="auto"/>
        <w:bottom w:val="none" w:sz="0" w:space="0" w:color="auto"/>
        <w:right w:val="none" w:sz="0" w:space="0" w:color="auto"/>
      </w:divBdr>
    </w:div>
    <w:div w:id="588585271">
      <w:bodyDiv w:val="1"/>
      <w:marLeft w:val="0"/>
      <w:marRight w:val="0"/>
      <w:marTop w:val="0"/>
      <w:marBottom w:val="0"/>
      <w:divBdr>
        <w:top w:val="none" w:sz="0" w:space="0" w:color="auto"/>
        <w:left w:val="none" w:sz="0" w:space="0" w:color="auto"/>
        <w:bottom w:val="none" w:sz="0" w:space="0" w:color="auto"/>
        <w:right w:val="none" w:sz="0" w:space="0" w:color="auto"/>
      </w:divBdr>
    </w:div>
    <w:div w:id="592514791">
      <w:bodyDiv w:val="1"/>
      <w:marLeft w:val="0"/>
      <w:marRight w:val="0"/>
      <w:marTop w:val="0"/>
      <w:marBottom w:val="0"/>
      <w:divBdr>
        <w:top w:val="none" w:sz="0" w:space="0" w:color="auto"/>
        <w:left w:val="none" w:sz="0" w:space="0" w:color="auto"/>
        <w:bottom w:val="none" w:sz="0" w:space="0" w:color="auto"/>
        <w:right w:val="none" w:sz="0" w:space="0" w:color="auto"/>
      </w:divBdr>
    </w:div>
    <w:div w:id="596719680">
      <w:bodyDiv w:val="1"/>
      <w:marLeft w:val="0"/>
      <w:marRight w:val="0"/>
      <w:marTop w:val="0"/>
      <w:marBottom w:val="0"/>
      <w:divBdr>
        <w:top w:val="none" w:sz="0" w:space="0" w:color="auto"/>
        <w:left w:val="none" w:sz="0" w:space="0" w:color="auto"/>
        <w:bottom w:val="none" w:sz="0" w:space="0" w:color="auto"/>
        <w:right w:val="none" w:sz="0" w:space="0" w:color="auto"/>
      </w:divBdr>
    </w:div>
    <w:div w:id="598488144">
      <w:bodyDiv w:val="1"/>
      <w:marLeft w:val="0"/>
      <w:marRight w:val="0"/>
      <w:marTop w:val="0"/>
      <w:marBottom w:val="0"/>
      <w:divBdr>
        <w:top w:val="none" w:sz="0" w:space="0" w:color="auto"/>
        <w:left w:val="none" w:sz="0" w:space="0" w:color="auto"/>
        <w:bottom w:val="none" w:sz="0" w:space="0" w:color="auto"/>
        <w:right w:val="none" w:sz="0" w:space="0" w:color="auto"/>
      </w:divBdr>
      <w:divsChild>
        <w:div w:id="22634554">
          <w:marLeft w:val="1166"/>
          <w:marRight w:val="0"/>
          <w:marTop w:val="86"/>
          <w:marBottom w:val="0"/>
          <w:divBdr>
            <w:top w:val="none" w:sz="0" w:space="0" w:color="auto"/>
            <w:left w:val="none" w:sz="0" w:space="0" w:color="auto"/>
            <w:bottom w:val="none" w:sz="0" w:space="0" w:color="auto"/>
            <w:right w:val="none" w:sz="0" w:space="0" w:color="auto"/>
          </w:divBdr>
        </w:div>
        <w:div w:id="527256901">
          <w:marLeft w:val="1166"/>
          <w:marRight w:val="0"/>
          <w:marTop w:val="86"/>
          <w:marBottom w:val="0"/>
          <w:divBdr>
            <w:top w:val="none" w:sz="0" w:space="0" w:color="auto"/>
            <w:left w:val="none" w:sz="0" w:space="0" w:color="auto"/>
            <w:bottom w:val="none" w:sz="0" w:space="0" w:color="auto"/>
            <w:right w:val="none" w:sz="0" w:space="0" w:color="auto"/>
          </w:divBdr>
        </w:div>
        <w:div w:id="528567620">
          <w:marLeft w:val="1800"/>
          <w:marRight w:val="0"/>
          <w:marTop w:val="77"/>
          <w:marBottom w:val="0"/>
          <w:divBdr>
            <w:top w:val="none" w:sz="0" w:space="0" w:color="auto"/>
            <w:left w:val="none" w:sz="0" w:space="0" w:color="auto"/>
            <w:bottom w:val="none" w:sz="0" w:space="0" w:color="auto"/>
            <w:right w:val="none" w:sz="0" w:space="0" w:color="auto"/>
          </w:divBdr>
        </w:div>
        <w:div w:id="588776592">
          <w:marLeft w:val="547"/>
          <w:marRight w:val="0"/>
          <w:marTop w:val="96"/>
          <w:marBottom w:val="0"/>
          <w:divBdr>
            <w:top w:val="none" w:sz="0" w:space="0" w:color="auto"/>
            <w:left w:val="none" w:sz="0" w:space="0" w:color="auto"/>
            <w:bottom w:val="none" w:sz="0" w:space="0" w:color="auto"/>
            <w:right w:val="none" w:sz="0" w:space="0" w:color="auto"/>
          </w:divBdr>
        </w:div>
        <w:div w:id="726999474">
          <w:marLeft w:val="1166"/>
          <w:marRight w:val="0"/>
          <w:marTop w:val="86"/>
          <w:marBottom w:val="0"/>
          <w:divBdr>
            <w:top w:val="none" w:sz="0" w:space="0" w:color="auto"/>
            <w:left w:val="none" w:sz="0" w:space="0" w:color="auto"/>
            <w:bottom w:val="none" w:sz="0" w:space="0" w:color="auto"/>
            <w:right w:val="none" w:sz="0" w:space="0" w:color="auto"/>
          </w:divBdr>
        </w:div>
        <w:div w:id="926771996">
          <w:marLeft w:val="547"/>
          <w:marRight w:val="0"/>
          <w:marTop w:val="96"/>
          <w:marBottom w:val="0"/>
          <w:divBdr>
            <w:top w:val="none" w:sz="0" w:space="0" w:color="auto"/>
            <w:left w:val="none" w:sz="0" w:space="0" w:color="auto"/>
            <w:bottom w:val="none" w:sz="0" w:space="0" w:color="auto"/>
            <w:right w:val="none" w:sz="0" w:space="0" w:color="auto"/>
          </w:divBdr>
        </w:div>
        <w:div w:id="1101100948">
          <w:marLeft w:val="1166"/>
          <w:marRight w:val="0"/>
          <w:marTop w:val="86"/>
          <w:marBottom w:val="0"/>
          <w:divBdr>
            <w:top w:val="none" w:sz="0" w:space="0" w:color="auto"/>
            <w:left w:val="none" w:sz="0" w:space="0" w:color="auto"/>
            <w:bottom w:val="none" w:sz="0" w:space="0" w:color="auto"/>
            <w:right w:val="none" w:sz="0" w:space="0" w:color="auto"/>
          </w:divBdr>
        </w:div>
        <w:div w:id="1134758858">
          <w:marLeft w:val="1800"/>
          <w:marRight w:val="0"/>
          <w:marTop w:val="77"/>
          <w:marBottom w:val="0"/>
          <w:divBdr>
            <w:top w:val="none" w:sz="0" w:space="0" w:color="auto"/>
            <w:left w:val="none" w:sz="0" w:space="0" w:color="auto"/>
            <w:bottom w:val="none" w:sz="0" w:space="0" w:color="auto"/>
            <w:right w:val="none" w:sz="0" w:space="0" w:color="auto"/>
          </w:divBdr>
        </w:div>
        <w:div w:id="1194878898">
          <w:marLeft w:val="1166"/>
          <w:marRight w:val="0"/>
          <w:marTop w:val="86"/>
          <w:marBottom w:val="0"/>
          <w:divBdr>
            <w:top w:val="none" w:sz="0" w:space="0" w:color="auto"/>
            <w:left w:val="none" w:sz="0" w:space="0" w:color="auto"/>
            <w:bottom w:val="none" w:sz="0" w:space="0" w:color="auto"/>
            <w:right w:val="none" w:sz="0" w:space="0" w:color="auto"/>
          </w:divBdr>
        </w:div>
        <w:div w:id="1226456623">
          <w:marLeft w:val="1166"/>
          <w:marRight w:val="0"/>
          <w:marTop w:val="86"/>
          <w:marBottom w:val="0"/>
          <w:divBdr>
            <w:top w:val="none" w:sz="0" w:space="0" w:color="auto"/>
            <w:left w:val="none" w:sz="0" w:space="0" w:color="auto"/>
            <w:bottom w:val="none" w:sz="0" w:space="0" w:color="auto"/>
            <w:right w:val="none" w:sz="0" w:space="0" w:color="auto"/>
          </w:divBdr>
        </w:div>
        <w:div w:id="1262225334">
          <w:marLeft w:val="1800"/>
          <w:marRight w:val="0"/>
          <w:marTop w:val="77"/>
          <w:marBottom w:val="0"/>
          <w:divBdr>
            <w:top w:val="none" w:sz="0" w:space="0" w:color="auto"/>
            <w:left w:val="none" w:sz="0" w:space="0" w:color="auto"/>
            <w:bottom w:val="none" w:sz="0" w:space="0" w:color="auto"/>
            <w:right w:val="none" w:sz="0" w:space="0" w:color="auto"/>
          </w:divBdr>
        </w:div>
        <w:div w:id="1281381909">
          <w:marLeft w:val="1166"/>
          <w:marRight w:val="0"/>
          <w:marTop w:val="86"/>
          <w:marBottom w:val="0"/>
          <w:divBdr>
            <w:top w:val="none" w:sz="0" w:space="0" w:color="auto"/>
            <w:left w:val="none" w:sz="0" w:space="0" w:color="auto"/>
            <w:bottom w:val="none" w:sz="0" w:space="0" w:color="auto"/>
            <w:right w:val="none" w:sz="0" w:space="0" w:color="auto"/>
          </w:divBdr>
        </w:div>
        <w:div w:id="1805731608">
          <w:marLeft w:val="1166"/>
          <w:marRight w:val="0"/>
          <w:marTop w:val="86"/>
          <w:marBottom w:val="0"/>
          <w:divBdr>
            <w:top w:val="none" w:sz="0" w:space="0" w:color="auto"/>
            <w:left w:val="none" w:sz="0" w:space="0" w:color="auto"/>
            <w:bottom w:val="none" w:sz="0" w:space="0" w:color="auto"/>
            <w:right w:val="none" w:sz="0" w:space="0" w:color="auto"/>
          </w:divBdr>
        </w:div>
        <w:div w:id="1829638971">
          <w:marLeft w:val="1166"/>
          <w:marRight w:val="0"/>
          <w:marTop w:val="86"/>
          <w:marBottom w:val="0"/>
          <w:divBdr>
            <w:top w:val="none" w:sz="0" w:space="0" w:color="auto"/>
            <w:left w:val="none" w:sz="0" w:space="0" w:color="auto"/>
            <w:bottom w:val="none" w:sz="0" w:space="0" w:color="auto"/>
            <w:right w:val="none" w:sz="0" w:space="0" w:color="auto"/>
          </w:divBdr>
        </w:div>
        <w:div w:id="2026594058">
          <w:marLeft w:val="1800"/>
          <w:marRight w:val="0"/>
          <w:marTop w:val="77"/>
          <w:marBottom w:val="0"/>
          <w:divBdr>
            <w:top w:val="none" w:sz="0" w:space="0" w:color="auto"/>
            <w:left w:val="none" w:sz="0" w:space="0" w:color="auto"/>
            <w:bottom w:val="none" w:sz="0" w:space="0" w:color="auto"/>
            <w:right w:val="none" w:sz="0" w:space="0" w:color="auto"/>
          </w:divBdr>
        </w:div>
        <w:div w:id="2128691286">
          <w:marLeft w:val="547"/>
          <w:marRight w:val="0"/>
          <w:marTop w:val="96"/>
          <w:marBottom w:val="0"/>
          <w:divBdr>
            <w:top w:val="none" w:sz="0" w:space="0" w:color="auto"/>
            <w:left w:val="none" w:sz="0" w:space="0" w:color="auto"/>
            <w:bottom w:val="none" w:sz="0" w:space="0" w:color="auto"/>
            <w:right w:val="none" w:sz="0" w:space="0" w:color="auto"/>
          </w:divBdr>
        </w:div>
      </w:divsChild>
    </w:div>
    <w:div w:id="605842703">
      <w:bodyDiv w:val="1"/>
      <w:marLeft w:val="0"/>
      <w:marRight w:val="0"/>
      <w:marTop w:val="0"/>
      <w:marBottom w:val="0"/>
      <w:divBdr>
        <w:top w:val="none" w:sz="0" w:space="0" w:color="auto"/>
        <w:left w:val="none" w:sz="0" w:space="0" w:color="auto"/>
        <w:bottom w:val="none" w:sz="0" w:space="0" w:color="auto"/>
        <w:right w:val="none" w:sz="0" w:space="0" w:color="auto"/>
      </w:divBdr>
    </w:div>
    <w:div w:id="618414762">
      <w:bodyDiv w:val="1"/>
      <w:marLeft w:val="0"/>
      <w:marRight w:val="0"/>
      <w:marTop w:val="0"/>
      <w:marBottom w:val="0"/>
      <w:divBdr>
        <w:top w:val="none" w:sz="0" w:space="0" w:color="auto"/>
        <w:left w:val="none" w:sz="0" w:space="0" w:color="auto"/>
        <w:bottom w:val="none" w:sz="0" w:space="0" w:color="auto"/>
        <w:right w:val="none" w:sz="0" w:space="0" w:color="auto"/>
      </w:divBdr>
    </w:div>
    <w:div w:id="624047309">
      <w:bodyDiv w:val="1"/>
      <w:marLeft w:val="0"/>
      <w:marRight w:val="0"/>
      <w:marTop w:val="0"/>
      <w:marBottom w:val="0"/>
      <w:divBdr>
        <w:top w:val="none" w:sz="0" w:space="0" w:color="auto"/>
        <w:left w:val="none" w:sz="0" w:space="0" w:color="auto"/>
        <w:bottom w:val="none" w:sz="0" w:space="0" w:color="auto"/>
        <w:right w:val="none" w:sz="0" w:space="0" w:color="auto"/>
      </w:divBdr>
    </w:div>
    <w:div w:id="630019827">
      <w:bodyDiv w:val="1"/>
      <w:marLeft w:val="0"/>
      <w:marRight w:val="0"/>
      <w:marTop w:val="0"/>
      <w:marBottom w:val="0"/>
      <w:divBdr>
        <w:top w:val="none" w:sz="0" w:space="0" w:color="auto"/>
        <w:left w:val="none" w:sz="0" w:space="0" w:color="auto"/>
        <w:bottom w:val="none" w:sz="0" w:space="0" w:color="auto"/>
        <w:right w:val="none" w:sz="0" w:space="0" w:color="auto"/>
      </w:divBdr>
    </w:div>
    <w:div w:id="633560960">
      <w:bodyDiv w:val="1"/>
      <w:marLeft w:val="0"/>
      <w:marRight w:val="0"/>
      <w:marTop w:val="0"/>
      <w:marBottom w:val="0"/>
      <w:divBdr>
        <w:top w:val="none" w:sz="0" w:space="0" w:color="auto"/>
        <w:left w:val="none" w:sz="0" w:space="0" w:color="auto"/>
        <w:bottom w:val="none" w:sz="0" w:space="0" w:color="auto"/>
        <w:right w:val="none" w:sz="0" w:space="0" w:color="auto"/>
      </w:divBdr>
    </w:div>
    <w:div w:id="648556848">
      <w:bodyDiv w:val="1"/>
      <w:marLeft w:val="0"/>
      <w:marRight w:val="0"/>
      <w:marTop w:val="0"/>
      <w:marBottom w:val="0"/>
      <w:divBdr>
        <w:top w:val="none" w:sz="0" w:space="0" w:color="auto"/>
        <w:left w:val="none" w:sz="0" w:space="0" w:color="auto"/>
        <w:bottom w:val="none" w:sz="0" w:space="0" w:color="auto"/>
        <w:right w:val="none" w:sz="0" w:space="0" w:color="auto"/>
      </w:divBdr>
    </w:div>
    <w:div w:id="651980370">
      <w:bodyDiv w:val="1"/>
      <w:marLeft w:val="0"/>
      <w:marRight w:val="0"/>
      <w:marTop w:val="0"/>
      <w:marBottom w:val="0"/>
      <w:divBdr>
        <w:top w:val="none" w:sz="0" w:space="0" w:color="auto"/>
        <w:left w:val="none" w:sz="0" w:space="0" w:color="auto"/>
        <w:bottom w:val="none" w:sz="0" w:space="0" w:color="auto"/>
        <w:right w:val="none" w:sz="0" w:space="0" w:color="auto"/>
      </w:divBdr>
    </w:div>
    <w:div w:id="656686307">
      <w:bodyDiv w:val="1"/>
      <w:marLeft w:val="0"/>
      <w:marRight w:val="0"/>
      <w:marTop w:val="0"/>
      <w:marBottom w:val="0"/>
      <w:divBdr>
        <w:top w:val="none" w:sz="0" w:space="0" w:color="auto"/>
        <w:left w:val="none" w:sz="0" w:space="0" w:color="auto"/>
        <w:bottom w:val="none" w:sz="0" w:space="0" w:color="auto"/>
        <w:right w:val="none" w:sz="0" w:space="0" w:color="auto"/>
      </w:divBdr>
    </w:div>
    <w:div w:id="667908099">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5571791">
      <w:bodyDiv w:val="1"/>
      <w:marLeft w:val="0"/>
      <w:marRight w:val="0"/>
      <w:marTop w:val="0"/>
      <w:marBottom w:val="0"/>
      <w:divBdr>
        <w:top w:val="none" w:sz="0" w:space="0" w:color="auto"/>
        <w:left w:val="none" w:sz="0" w:space="0" w:color="auto"/>
        <w:bottom w:val="none" w:sz="0" w:space="0" w:color="auto"/>
        <w:right w:val="none" w:sz="0" w:space="0" w:color="auto"/>
      </w:divBdr>
    </w:div>
    <w:div w:id="676036080">
      <w:bodyDiv w:val="1"/>
      <w:marLeft w:val="0"/>
      <w:marRight w:val="0"/>
      <w:marTop w:val="0"/>
      <w:marBottom w:val="0"/>
      <w:divBdr>
        <w:top w:val="none" w:sz="0" w:space="0" w:color="auto"/>
        <w:left w:val="none" w:sz="0" w:space="0" w:color="auto"/>
        <w:bottom w:val="none" w:sz="0" w:space="0" w:color="auto"/>
        <w:right w:val="none" w:sz="0" w:space="0" w:color="auto"/>
      </w:divBdr>
      <w:divsChild>
        <w:div w:id="1633708587">
          <w:marLeft w:val="0"/>
          <w:marRight w:val="0"/>
          <w:marTop w:val="0"/>
          <w:marBottom w:val="0"/>
          <w:divBdr>
            <w:top w:val="none" w:sz="0" w:space="0" w:color="auto"/>
            <w:left w:val="none" w:sz="0" w:space="0" w:color="auto"/>
            <w:bottom w:val="none" w:sz="0" w:space="0" w:color="auto"/>
            <w:right w:val="none" w:sz="0" w:space="0" w:color="auto"/>
          </w:divBdr>
          <w:divsChild>
            <w:div w:id="210925906">
              <w:marLeft w:val="0"/>
              <w:marRight w:val="0"/>
              <w:marTop w:val="0"/>
              <w:marBottom w:val="215"/>
              <w:divBdr>
                <w:top w:val="none" w:sz="0" w:space="0" w:color="auto"/>
                <w:left w:val="none" w:sz="0" w:space="0" w:color="auto"/>
                <w:bottom w:val="none" w:sz="0" w:space="0" w:color="auto"/>
                <w:right w:val="none" w:sz="0" w:space="0" w:color="auto"/>
              </w:divBdr>
              <w:divsChild>
                <w:div w:id="741372796">
                  <w:marLeft w:val="0"/>
                  <w:marRight w:val="0"/>
                  <w:marTop w:val="0"/>
                  <w:marBottom w:val="0"/>
                  <w:divBdr>
                    <w:top w:val="none" w:sz="0" w:space="0" w:color="auto"/>
                    <w:left w:val="none" w:sz="0" w:space="0" w:color="auto"/>
                    <w:bottom w:val="none" w:sz="0" w:space="0" w:color="auto"/>
                    <w:right w:val="none" w:sz="0" w:space="0" w:color="auto"/>
                  </w:divBdr>
                  <w:divsChild>
                    <w:div w:id="875772253">
                      <w:marLeft w:val="0"/>
                      <w:marRight w:val="0"/>
                      <w:marTop w:val="0"/>
                      <w:marBottom w:val="0"/>
                      <w:divBdr>
                        <w:top w:val="none" w:sz="0" w:space="0" w:color="auto"/>
                        <w:left w:val="none" w:sz="0" w:space="0" w:color="auto"/>
                        <w:bottom w:val="none" w:sz="0" w:space="0" w:color="auto"/>
                        <w:right w:val="none" w:sz="0" w:space="0" w:color="auto"/>
                      </w:divBdr>
                      <w:divsChild>
                        <w:div w:id="397361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691608904">
      <w:bodyDiv w:val="1"/>
      <w:marLeft w:val="0"/>
      <w:marRight w:val="0"/>
      <w:marTop w:val="0"/>
      <w:marBottom w:val="0"/>
      <w:divBdr>
        <w:top w:val="none" w:sz="0" w:space="0" w:color="auto"/>
        <w:left w:val="none" w:sz="0" w:space="0" w:color="auto"/>
        <w:bottom w:val="none" w:sz="0" w:space="0" w:color="auto"/>
        <w:right w:val="none" w:sz="0" w:space="0" w:color="auto"/>
      </w:divBdr>
    </w:div>
    <w:div w:id="695081048">
      <w:bodyDiv w:val="1"/>
      <w:marLeft w:val="0"/>
      <w:marRight w:val="0"/>
      <w:marTop w:val="0"/>
      <w:marBottom w:val="0"/>
      <w:divBdr>
        <w:top w:val="none" w:sz="0" w:space="0" w:color="auto"/>
        <w:left w:val="none" w:sz="0" w:space="0" w:color="auto"/>
        <w:bottom w:val="none" w:sz="0" w:space="0" w:color="auto"/>
        <w:right w:val="none" w:sz="0" w:space="0" w:color="auto"/>
      </w:divBdr>
      <w:divsChild>
        <w:div w:id="2101826060">
          <w:marLeft w:val="0"/>
          <w:marRight w:val="0"/>
          <w:marTop w:val="0"/>
          <w:marBottom w:val="0"/>
          <w:divBdr>
            <w:top w:val="none" w:sz="0" w:space="0" w:color="auto"/>
            <w:left w:val="none" w:sz="0" w:space="0" w:color="auto"/>
            <w:bottom w:val="none" w:sz="0" w:space="0" w:color="auto"/>
            <w:right w:val="none" w:sz="0" w:space="0" w:color="auto"/>
          </w:divBdr>
          <w:divsChild>
            <w:div w:id="1933705539">
              <w:marLeft w:val="0"/>
              <w:marRight w:val="0"/>
              <w:marTop w:val="0"/>
              <w:marBottom w:val="230"/>
              <w:divBdr>
                <w:top w:val="none" w:sz="0" w:space="0" w:color="auto"/>
                <w:left w:val="none" w:sz="0" w:space="0" w:color="auto"/>
                <w:bottom w:val="none" w:sz="0" w:space="0" w:color="auto"/>
                <w:right w:val="none" w:sz="0" w:space="0" w:color="auto"/>
              </w:divBdr>
              <w:divsChild>
                <w:div w:id="1071999867">
                  <w:marLeft w:val="0"/>
                  <w:marRight w:val="0"/>
                  <w:marTop w:val="0"/>
                  <w:marBottom w:val="0"/>
                  <w:divBdr>
                    <w:top w:val="none" w:sz="0" w:space="0" w:color="auto"/>
                    <w:left w:val="none" w:sz="0" w:space="0" w:color="auto"/>
                    <w:bottom w:val="none" w:sz="0" w:space="0" w:color="auto"/>
                    <w:right w:val="none" w:sz="0" w:space="0" w:color="auto"/>
                  </w:divBdr>
                  <w:divsChild>
                    <w:div w:id="306058333">
                      <w:marLeft w:val="0"/>
                      <w:marRight w:val="0"/>
                      <w:marTop w:val="0"/>
                      <w:marBottom w:val="0"/>
                      <w:divBdr>
                        <w:top w:val="none" w:sz="0" w:space="0" w:color="auto"/>
                        <w:left w:val="none" w:sz="0" w:space="0" w:color="auto"/>
                        <w:bottom w:val="none" w:sz="0" w:space="0" w:color="auto"/>
                        <w:right w:val="none" w:sz="0" w:space="0" w:color="auto"/>
                      </w:divBdr>
                      <w:divsChild>
                        <w:div w:id="1299385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5815890">
      <w:bodyDiv w:val="1"/>
      <w:marLeft w:val="0"/>
      <w:marRight w:val="0"/>
      <w:marTop w:val="0"/>
      <w:marBottom w:val="0"/>
      <w:divBdr>
        <w:top w:val="none" w:sz="0" w:space="0" w:color="auto"/>
        <w:left w:val="none" w:sz="0" w:space="0" w:color="auto"/>
        <w:bottom w:val="none" w:sz="0" w:space="0" w:color="auto"/>
        <w:right w:val="none" w:sz="0" w:space="0" w:color="auto"/>
      </w:divBdr>
    </w:div>
    <w:div w:id="699597941">
      <w:bodyDiv w:val="1"/>
      <w:marLeft w:val="0"/>
      <w:marRight w:val="0"/>
      <w:marTop w:val="0"/>
      <w:marBottom w:val="0"/>
      <w:divBdr>
        <w:top w:val="none" w:sz="0" w:space="0" w:color="auto"/>
        <w:left w:val="none" w:sz="0" w:space="0" w:color="auto"/>
        <w:bottom w:val="none" w:sz="0" w:space="0" w:color="auto"/>
        <w:right w:val="none" w:sz="0" w:space="0" w:color="auto"/>
      </w:divBdr>
      <w:divsChild>
        <w:div w:id="891885137">
          <w:marLeft w:val="0"/>
          <w:marRight w:val="0"/>
          <w:marTop w:val="0"/>
          <w:marBottom w:val="0"/>
          <w:divBdr>
            <w:top w:val="none" w:sz="0" w:space="0" w:color="auto"/>
            <w:left w:val="none" w:sz="0" w:space="0" w:color="auto"/>
            <w:bottom w:val="none" w:sz="0" w:space="0" w:color="auto"/>
            <w:right w:val="none" w:sz="0" w:space="0" w:color="auto"/>
          </w:divBdr>
          <w:divsChild>
            <w:div w:id="511535736">
              <w:marLeft w:val="0"/>
              <w:marRight w:val="0"/>
              <w:marTop w:val="0"/>
              <w:marBottom w:val="215"/>
              <w:divBdr>
                <w:top w:val="none" w:sz="0" w:space="0" w:color="auto"/>
                <w:left w:val="none" w:sz="0" w:space="0" w:color="auto"/>
                <w:bottom w:val="none" w:sz="0" w:space="0" w:color="auto"/>
                <w:right w:val="none" w:sz="0" w:space="0" w:color="auto"/>
              </w:divBdr>
              <w:divsChild>
                <w:div w:id="433136043">
                  <w:marLeft w:val="0"/>
                  <w:marRight w:val="0"/>
                  <w:marTop w:val="0"/>
                  <w:marBottom w:val="0"/>
                  <w:divBdr>
                    <w:top w:val="none" w:sz="0" w:space="0" w:color="auto"/>
                    <w:left w:val="none" w:sz="0" w:space="0" w:color="auto"/>
                    <w:bottom w:val="none" w:sz="0" w:space="0" w:color="auto"/>
                    <w:right w:val="none" w:sz="0" w:space="0" w:color="auto"/>
                  </w:divBdr>
                  <w:divsChild>
                    <w:div w:id="2111242337">
                      <w:marLeft w:val="0"/>
                      <w:marRight w:val="0"/>
                      <w:marTop w:val="0"/>
                      <w:marBottom w:val="0"/>
                      <w:divBdr>
                        <w:top w:val="none" w:sz="0" w:space="0" w:color="auto"/>
                        <w:left w:val="none" w:sz="0" w:space="0" w:color="auto"/>
                        <w:bottom w:val="none" w:sz="0" w:space="0" w:color="auto"/>
                        <w:right w:val="none" w:sz="0" w:space="0" w:color="auto"/>
                      </w:divBdr>
                      <w:divsChild>
                        <w:div w:id="666514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00056013">
      <w:bodyDiv w:val="1"/>
      <w:marLeft w:val="0"/>
      <w:marRight w:val="0"/>
      <w:marTop w:val="0"/>
      <w:marBottom w:val="0"/>
      <w:divBdr>
        <w:top w:val="none" w:sz="0" w:space="0" w:color="auto"/>
        <w:left w:val="none" w:sz="0" w:space="0" w:color="auto"/>
        <w:bottom w:val="none" w:sz="0" w:space="0" w:color="auto"/>
        <w:right w:val="none" w:sz="0" w:space="0" w:color="auto"/>
      </w:divBdr>
    </w:div>
    <w:div w:id="702245429">
      <w:bodyDiv w:val="1"/>
      <w:marLeft w:val="0"/>
      <w:marRight w:val="0"/>
      <w:marTop w:val="0"/>
      <w:marBottom w:val="0"/>
      <w:divBdr>
        <w:top w:val="none" w:sz="0" w:space="0" w:color="auto"/>
        <w:left w:val="none" w:sz="0" w:space="0" w:color="auto"/>
        <w:bottom w:val="none" w:sz="0" w:space="0" w:color="auto"/>
        <w:right w:val="none" w:sz="0" w:space="0" w:color="auto"/>
      </w:divBdr>
    </w:div>
    <w:div w:id="705912885">
      <w:bodyDiv w:val="1"/>
      <w:marLeft w:val="0"/>
      <w:marRight w:val="0"/>
      <w:marTop w:val="0"/>
      <w:marBottom w:val="0"/>
      <w:divBdr>
        <w:top w:val="none" w:sz="0" w:space="0" w:color="auto"/>
        <w:left w:val="none" w:sz="0" w:space="0" w:color="auto"/>
        <w:bottom w:val="none" w:sz="0" w:space="0" w:color="auto"/>
        <w:right w:val="none" w:sz="0" w:space="0" w:color="auto"/>
      </w:divBdr>
    </w:div>
    <w:div w:id="711731537">
      <w:bodyDiv w:val="1"/>
      <w:marLeft w:val="0"/>
      <w:marRight w:val="0"/>
      <w:marTop w:val="0"/>
      <w:marBottom w:val="0"/>
      <w:divBdr>
        <w:top w:val="none" w:sz="0" w:space="0" w:color="auto"/>
        <w:left w:val="none" w:sz="0" w:space="0" w:color="auto"/>
        <w:bottom w:val="none" w:sz="0" w:space="0" w:color="auto"/>
        <w:right w:val="none" w:sz="0" w:space="0" w:color="auto"/>
      </w:divBdr>
    </w:div>
    <w:div w:id="713122913">
      <w:bodyDiv w:val="1"/>
      <w:marLeft w:val="0"/>
      <w:marRight w:val="0"/>
      <w:marTop w:val="0"/>
      <w:marBottom w:val="0"/>
      <w:divBdr>
        <w:top w:val="none" w:sz="0" w:space="0" w:color="auto"/>
        <w:left w:val="none" w:sz="0" w:space="0" w:color="auto"/>
        <w:bottom w:val="none" w:sz="0" w:space="0" w:color="auto"/>
        <w:right w:val="none" w:sz="0" w:space="0" w:color="auto"/>
      </w:divBdr>
    </w:div>
    <w:div w:id="713769637">
      <w:bodyDiv w:val="1"/>
      <w:marLeft w:val="0"/>
      <w:marRight w:val="0"/>
      <w:marTop w:val="0"/>
      <w:marBottom w:val="0"/>
      <w:divBdr>
        <w:top w:val="none" w:sz="0" w:space="0" w:color="auto"/>
        <w:left w:val="none" w:sz="0" w:space="0" w:color="auto"/>
        <w:bottom w:val="none" w:sz="0" w:space="0" w:color="auto"/>
        <w:right w:val="none" w:sz="0" w:space="0" w:color="auto"/>
      </w:divBdr>
      <w:divsChild>
        <w:div w:id="22559616">
          <w:marLeft w:val="1166"/>
          <w:marRight w:val="0"/>
          <w:marTop w:val="86"/>
          <w:marBottom w:val="0"/>
          <w:divBdr>
            <w:top w:val="none" w:sz="0" w:space="0" w:color="auto"/>
            <w:left w:val="none" w:sz="0" w:space="0" w:color="auto"/>
            <w:bottom w:val="none" w:sz="0" w:space="0" w:color="auto"/>
            <w:right w:val="none" w:sz="0" w:space="0" w:color="auto"/>
          </w:divBdr>
        </w:div>
        <w:div w:id="143161464">
          <w:marLeft w:val="1166"/>
          <w:marRight w:val="0"/>
          <w:marTop w:val="86"/>
          <w:marBottom w:val="0"/>
          <w:divBdr>
            <w:top w:val="none" w:sz="0" w:space="0" w:color="auto"/>
            <w:left w:val="none" w:sz="0" w:space="0" w:color="auto"/>
            <w:bottom w:val="none" w:sz="0" w:space="0" w:color="auto"/>
            <w:right w:val="none" w:sz="0" w:space="0" w:color="auto"/>
          </w:divBdr>
        </w:div>
        <w:div w:id="225531262">
          <w:marLeft w:val="547"/>
          <w:marRight w:val="0"/>
          <w:marTop w:val="96"/>
          <w:marBottom w:val="0"/>
          <w:divBdr>
            <w:top w:val="none" w:sz="0" w:space="0" w:color="auto"/>
            <w:left w:val="none" w:sz="0" w:space="0" w:color="auto"/>
            <w:bottom w:val="none" w:sz="0" w:space="0" w:color="auto"/>
            <w:right w:val="none" w:sz="0" w:space="0" w:color="auto"/>
          </w:divBdr>
        </w:div>
        <w:div w:id="312098944">
          <w:marLeft w:val="1166"/>
          <w:marRight w:val="0"/>
          <w:marTop w:val="86"/>
          <w:marBottom w:val="0"/>
          <w:divBdr>
            <w:top w:val="none" w:sz="0" w:space="0" w:color="auto"/>
            <w:left w:val="none" w:sz="0" w:space="0" w:color="auto"/>
            <w:bottom w:val="none" w:sz="0" w:space="0" w:color="auto"/>
            <w:right w:val="none" w:sz="0" w:space="0" w:color="auto"/>
          </w:divBdr>
        </w:div>
        <w:div w:id="323633643">
          <w:marLeft w:val="1800"/>
          <w:marRight w:val="0"/>
          <w:marTop w:val="77"/>
          <w:marBottom w:val="0"/>
          <w:divBdr>
            <w:top w:val="none" w:sz="0" w:space="0" w:color="auto"/>
            <w:left w:val="none" w:sz="0" w:space="0" w:color="auto"/>
            <w:bottom w:val="none" w:sz="0" w:space="0" w:color="auto"/>
            <w:right w:val="none" w:sz="0" w:space="0" w:color="auto"/>
          </w:divBdr>
        </w:div>
        <w:div w:id="873421117">
          <w:marLeft w:val="1166"/>
          <w:marRight w:val="0"/>
          <w:marTop w:val="86"/>
          <w:marBottom w:val="0"/>
          <w:divBdr>
            <w:top w:val="none" w:sz="0" w:space="0" w:color="auto"/>
            <w:left w:val="none" w:sz="0" w:space="0" w:color="auto"/>
            <w:bottom w:val="none" w:sz="0" w:space="0" w:color="auto"/>
            <w:right w:val="none" w:sz="0" w:space="0" w:color="auto"/>
          </w:divBdr>
        </w:div>
        <w:div w:id="943877657">
          <w:marLeft w:val="547"/>
          <w:marRight w:val="0"/>
          <w:marTop w:val="96"/>
          <w:marBottom w:val="0"/>
          <w:divBdr>
            <w:top w:val="none" w:sz="0" w:space="0" w:color="auto"/>
            <w:left w:val="none" w:sz="0" w:space="0" w:color="auto"/>
            <w:bottom w:val="none" w:sz="0" w:space="0" w:color="auto"/>
            <w:right w:val="none" w:sz="0" w:space="0" w:color="auto"/>
          </w:divBdr>
        </w:div>
        <w:div w:id="952444205">
          <w:marLeft w:val="1800"/>
          <w:marRight w:val="0"/>
          <w:marTop w:val="77"/>
          <w:marBottom w:val="0"/>
          <w:divBdr>
            <w:top w:val="none" w:sz="0" w:space="0" w:color="auto"/>
            <w:left w:val="none" w:sz="0" w:space="0" w:color="auto"/>
            <w:bottom w:val="none" w:sz="0" w:space="0" w:color="auto"/>
            <w:right w:val="none" w:sz="0" w:space="0" w:color="auto"/>
          </w:divBdr>
        </w:div>
        <w:div w:id="989943815">
          <w:marLeft w:val="1800"/>
          <w:marRight w:val="0"/>
          <w:marTop w:val="77"/>
          <w:marBottom w:val="0"/>
          <w:divBdr>
            <w:top w:val="none" w:sz="0" w:space="0" w:color="auto"/>
            <w:left w:val="none" w:sz="0" w:space="0" w:color="auto"/>
            <w:bottom w:val="none" w:sz="0" w:space="0" w:color="auto"/>
            <w:right w:val="none" w:sz="0" w:space="0" w:color="auto"/>
          </w:divBdr>
        </w:div>
        <w:div w:id="1005203476">
          <w:marLeft w:val="547"/>
          <w:marRight w:val="0"/>
          <w:marTop w:val="96"/>
          <w:marBottom w:val="0"/>
          <w:divBdr>
            <w:top w:val="none" w:sz="0" w:space="0" w:color="auto"/>
            <w:left w:val="none" w:sz="0" w:space="0" w:color="auto"/>
            <w:bottom w:val="none" w:sz="0" w:space="0" w:color="auto"/>
            <w:right w:val="none" w:sz="0" w:space="0" w:color="auto"/>
          </w:divBdr>
        </w:div>
        <w:div w:id="1372539560">
          <w:marLeft w:val="1166"/>
          <w:marRight w:val="0"/>
          <w:marTop w:val="86"/>
          <w:marBottom w:val="0"/>
          <w:divBdr>
            <w:top w:val="none" w:sz="0" w:space="0" w:color="auto"/>
            <w:left w:val="none" w:sz="0" w:space="0" w:color="auto"/>
            <w:bottom w:val="none" w:sz="0" w:space="0" w:color="auto"/>
            <w:right w:val="none" w:sz="0" w:space="0" w:color="auto"/>
          </w:divBdr>
        </w:div>
        <w:div w:id="1507094890">
          <w:marLeft w:val="1166"/>
          <w:marRight w:val="0"/>
          <w:marTop w:val="86"/>
          <w:marBottom w:val="0"/>
          <w:divBdr>
            <w:top w:val="none" w:sz="0" w:space="0" w:color="auto"/>
            <w:left w:val="none" w:sz="0" w:space="0" w:color="auto"/>
            <w:bottom w:val="none" w:sz="0" w:space="0" w:color="auto"/>
            <w:right w:val="none" w:sz="0" w:space="0" w:color="auto"/>
          </w:divBdr>
        </w:div>
        <w:div w:id="1576158457">
          <w:marLeft w:val="1166"/>
          <w:marRight w:val="0"/>
          <w:marTop w:val="86"/>
          <w:marBottom w:val="0"/>
          <w:divBdr>
            <w:top w:val="none" w:sz="0" w:space="0" w:color="auto"/>
            <w:left w:val="none" w:sz="0" w:space="0" w:color="auto"/>
            <w:bottom w:val="none" w:sz="0" w:space="0" w:color="auto"/>
            <w:right w:val="none" w:sz="0" w:space="0" w:color="auto"/>
          </w:divBdr>
        </w:div>
        <w:div w:id="1921522259">
          <w:marLeft w:val="1166"/>
          <w:marRight w:val="0"/>
          <w:marTop w:val="86"/>
          <w:marBottom w:val="0"/>
          <w:divBdr>
            <w:top w:val="none" w:sz="0" w:space="0" w:color="auto"/>
            <w:left w:val="none" w:sz="0" w:space="0" w:color="auto"/>
            <w:bottom w:val="none" w:sz="0" w:space="0" w:color="auto"/>
            <w:right w:val="none" w:sz="0" w:space="0" w:color="auto"/>
          </w:divBdr>
        </w:div>
        <w:div w:id="1933080608">
          <w:marLeft w:val="1800"/>
          <w:marRight w:val="0"/>
          <w:marTop w:val="77"/>
          <w:marBottom w:val="0"/>
          <w:divBdr>
            <w:top w:val="none" w:sz="0" w:space="0" w:color="auto"/>
            <w:left w:val="none" w:sz="0" w:space="0" w:color="auto"/>
            <w:bottom w:val="none" w:sz="0" w:space="0" w:color="auto"/>
            <w:right w:val="none" w:sz="0" w:space="0" w:color="auto"/>
          </w:divBdr>
        </w:div>
        <w:div w:id="1934628148">
          <w:marLeft w:val="1166"/>
          <w:marRight w:val="0"/>
          <w:marTop w:val="86"/>
          <w:marBottom w:val="0"/>
          <w:divBdr>
            <w:top w:val="none" w:sz="0" w:space="0" w:color="auto"/>
            <w:left w:val="none" w:sz="0" w:space="0" w:color="auto"/>
            <w:bottom w:val="none" w:sz="0" w:space="0" w:color="auto"/>
            <w:right w:val="none" w:sz="0" w:space="0" w:color="auto"/>
          </w:divBdr>
        </w:div>
      </w:divsChild>
    </w:div>
    <w:div w:id="720902838">
      <w:bodyDiv w:val="1"/>
      <w:marLeft w:val="0"/>
      <w:marRight w:val="0"/>
      <w:marTop w:val="0"/>
      <w:marBottom w:val="0"/>
      <w:divBdr>
        <w:top w:val="none" w:sz="0" w:space="0" w:color="auto"/>
        <w:left w:val="none" w:sz="0" w:space="0" w:color="auto"/>
        <w:bottom w:val="none" w:sz="0" w:space="0" w:color="auto"/>
        <w:right w:val="none" w:sz="0" w:space="0" w:color="auto"/>
      </w:divBdr>
    </w:div>
    <w:div w:id="735054452">
      <w:bodyDiv w:val="1"/>
      <w:marLeft w:val="0"/>
      <w:marRight w:val="0"/>
      <w:marTop w:val="0"/>
      <w:marBottom w:val="0"/>
      <w:divBdr>
        <w:top w:val="none" w:sz="0" w:space="0" w:color="auto"/>
        <w:left w:val="none" w:sz="0" w:space="0" w:color="auto"/>
        <w:bottom w:val="none" w:sz="0" w:space="0" w:color="auto"/>
        <w:right w:val="none" w:sz="0" w:space="0" w:color="auto"/>
      </w:divBdr>
    </w:div>
    <w:div w:id="750665927">
      <w:bodyDiv w:val="1"/>
      <w:marLeft w:val="0"/>
      <w:marRight w:val="0"/>
      <w:marTop w:val="0"/>
      <w:marBottom w:val="0"/>
      <w:divBdr>
        <w:top w:val="none" w:sz="0" w:space="0" w:color="auto"/>
        <w:left w:val="none" w:sz="0" w:space="0" w:color="auto"/>
        <w:bottom w:val="none" w:sz="0" w:space="0" w:color="auto"/>
        <w:right w:val="none" w:sz="0" w:space="0" w:color="auto"/>
      </w:divBdr>
    </w:div>
    <w:div w:id="752091826">
      <w:bodyDiv w:val="1"/>
      <w:marLeft w:val="0"/>
      <w:marRight w:val="0"/>
      <w:marTop w:val="0"/>
      <w:marBottom w:val="0"/>
      <w:divBdr>
        <w:top w:val="none" w:sz="0" w:space="0" w:color="auto"/>
        <w:left w:val="none" w:sz="0" w:space="0" w:color="auto"/>
        <w:bottom w:val="none" w:sz="0" w:space="0" w:color="auto"/>
        <w:right w:val="none" w:sz="0" w:space="0" w:color="auto"/>
      </w:divBdr>
    </w:div>
    <w:div w:id="769155318">
      <w:bodyDiv w:val="1"/>
      <w:marLeft w:val="0"/>
      <w:marRight w:val="0"/>
      <w:marTop w:val="0"/>
      <w:marBottom w:val="0"/>
      <w:divBdr>
        <w:top w:val="none" w:sz="0" w:space="0" w:color="auto"/>
        <w:left w:val="none" w:sz="0" w:space="0" w:color="auto"/>
        <w:bottom w:val="none" w:sz="0" w:space="0" w:color="auto"/>
        <w:right w:val="none" w:sz="0" w:space="0" w:color="auto"/>
      </w:divBdr>
      <w:divsChild>
        <w:div w:id="1556353837">
          <w:marLeft w:val="1166"/>
          <w:marRight w:val="0"/>
          <w:marTop w:val="96"/>
          <w:marBottom w:val="0"/>
          <w:divBdr>
            <w:top w:val="none" w:sz="0" w:space="0" w:color="auto"/>
            <w:left w:val="none" w:sz="0" w:space="0" w:color="auto"/>
            <w:bottom w:val="none" w:sz="0" w:space="0" w:color="auto"/>
            <w:right w:val="none" w:sz="0" w:space="0" w:color="auto"/>
          </w:divBdr>
        </w:div>
      </w:divsChild>
    </w:div>
    <w:div w:id="770049635">
      <w:bodyDiv w:val="1"/>
      <w:marLeft w:val="0"/>
      <w:marRight w:val="0"/>
      <w:marTop w:val="0"/>
      <w:marBottom w:val="0"/>
      <w:divBdr>
        <w:top w:val="none" w:sz="0" w:space="0" w:color="auto"/>
        <w:left w:val="none" w:sz="0" w:space="0" w:color="auto"/>
        <w:bottom w:val="none" w:sz="0" w:space="0" w:color="auto"/>
        <w:right w:val="none" w:sz="0" w:space="0" w:color="auto"/>
      </w:divBdr>
    </w:div>
    <w:div w:id="779640223">
      <w:bodyDiv w:val="1"/>
      <w:marLeft w:val="0"/>
      <w:marRight w:val="0"/>
      <w:marTop w:val="0"/>
      <w:marBottom w:val="0"/>
      <w:divBdr>
        <w:top w:val="none" w:sz="0" w:space="0" w:color="auto"/>
        <w:left w:val="none" w:sz="0" w:space="0" w:color="auto"/>
        <w:bottom w:val="none" w:sz="0" w:space="0" w:color="auto"/>
        <w:right w:val="none" w:sz="0" w:space="0" w:color="auto"/>
      </w:divBdr>
    </w:div>
    <w:div w:id="780957180">
      <w:bodyDiv w:val="1"/>
      <w:marLeft w:val="0"/>
      <w:marRight w:val="0"/>
      <w:marTop w:val="0"/>
      <w:marBottom w:val="0"/>
      <w:divBdr>
        <w:top w:val="none" w:sz="0" w:space="0" w:color="auto"/>
        <w:left w:val="none" w:sz="0" w:space="0" w:color="auto"/>
        <w:bottom w:val="none" w:sz="0" w:space="0" w:color="auto"/>
        <w:right w:val="none" w:sz="0" w:space="0" w:color="auto"/>
      </w:divBdr>
    </w:div>
    <w:div w:id="800730570">
      <w:bodyDiv w:val="1"/>
      <w:marLeft w:val="0"/>
      <w:marRight w:val="0"/>
      <w:marTop w:val="0"/>
      <w:marBottom w:val="0"/>
      <w:divBdr>
        <w:top w:val="none" w:sz="0" w:space="0" w:color="auto"/>
        <w:left w:val="none" w:sz="0" w:space="0" w:color="auto"/>
        <w:bottom w:val="none" w:sz="0" w:space="0" w:color="auto"/>
        <w:right w:val="none" w:sz="0" w:space="0" w:color="auto"/>
      </w:divBdr>
    </w:div>
    <w:div w:id="804666367">
      <w:bodyDiv w:val="1"/>
      <w:marLeft w:val="0"/>
      <w:marRight w:val="0"/>
      <w:marTop w:val="0"/>
      <w:marBottom w:val="0"/>
      <w:divBdr>
        <w:top w:val="none" w:sz="0" w:space="0" w:color="auto"/>
        <w:left w:val="none" w:sz="0" w:space="0" w:color="auto"/>
        <w:bottom w:val="none" w:sz="0" w:space="0" w:color="auto"/>
        <w:right w:val="none" w:sz="0" w:space="0" w:color="auto"/>
      </w:divBdr>
    </w:div>
    <w:div w:id="807744950">
      <w:bodyDiv w:val="1"/>
      <w:marLeft w:val="0"/>
      <w:marRight w:val="0"/>
      <w:marTop w:val="0"/>
      <w:marBottom w:val="0"/>
      <w:divBdr>
        <w:top w:val="none" w:sz="0" w:space="0" w:color="auto"/>
        <w:left w:val="none" w:sz="0" w:space="0" w:color="auto"/>
        <w:bottom w:val="none" w:sz="0" w:space="0" w:color="auto"/>
        <w:right w:val="none" w:sz="0" w:space="0" w:color="auto"/>
      </w:divBdr>
    </w:div>
    <w:div w:id="813453911">
      <w:bodyDiv w:val="1"/>
      <w:marLeft w:val="0"/>
      <w:marRight w:val="0"/>
      <w:marTop w:val="0"/>
      <w:marBottom w:val="0"/>
      <w:divBdr>
        <w:top w:val="none" w:sz="0" w:space="0" w:color="auto"/>
        <w:left w:val="none" w:sz="0" w:space="0" w:color="auto"/>
        <w:bottom w:val="none" w:sz="0" w:space="0" w:color="auto"/>
        <w:right w:val="none" w:sz="0" w:space="0" w:color="auto"/>
      </w:divBdr>
    </w:div>
    <w:div w:id="820466479">
      <w:bodyDiv w:val="1"/>
      <w:marLeft w:val="0"/>
      <w:marRight w:val="0"/>
      <w:marTop w:val="0"/>
      <w:marBottom w:val="0"/>
      <w:divBdr>
        <w:top w:val="none" w:sz="0" w:space="0" w:color="auto"/>
        <w:left w:val="none" w:sz="0" w:space="0" w:color="auto"/>
        <w:bottom w:val="none" w:sz="0" w:space="0" w:color="auto"/>
        <w:right w:val="none" w:sz="0" w:space="0" w:color="auto"/>
      </w:divBdr>
    </w:div>
    <w:div w:id="820541942">
      <w:bodyDiv w:val="1"/>
      <w:marLeft w:val="0"/>
      <w:marRight w:val="0"/>
      <w:marTop w:val="0"/>
      <w:marBottom w:val="0"/>
      <w:divBdr>
        <w:top w:val="none" w:sz="0" w:space="0" w:color="auto"/>
        <w:left w:val="none" w:sz="0" w:space="0" w:color="auto"/>
        <w:bottom w:val="none" w:sz="0" w:space="0" w:color="auto"/>
        <w:right w:val="none" w:sz="0" w:space="0" w:color="auto"/>
      </w:divBdr>
    </w:div>
    <w:div w:id="821698861">
      <w:bodyDiv w:val="1"/>
      <w:marLeft w:val="0"/>
      <w:marRight w:val="0"/>
      <w:marTop w:val="0"/>
      <w:marBottom w:val="0"/>
      <w:divBdr>
        <w:top w:val="none" w:sz="0" w:space="0" w:color="auto"/>
        <w:left w:val="none" w:sz="0" w:space="0" w:color="auto"/>
        <w:bottom w:val="none" w:sz="0" w:space="0" w:color="auto"/>
        <w:right w:val="none" w:sz="0" w:space="0" w:color="auto"/>
      </w:divBdr>
    </w:div>
    <w:div w:id="826819424">
      <w:bodyDiv w:val="1"/>
      <w:marLeft w:val="0"/>
      <w:marRight w:val="0"/>
      <w:marTop w:val="0"/>
      <w:marBottom w:val="0"/>
      <w:divBdr>
        <w:top w:val="none" w:sz="0" w:space="0" w:color="auto"/>
        <w:left w:val="none" w:sz="0" w:space="0" w:color="auto"/>
        <w:bottom w:val="none" w:sz="0" w:space="0" w:color="auto"/>
        <w:right w:val="none" w:sz="0" w:space="0" w:color="auto"/>
      </w:divBdr>
    </w:div>
    <w:div w:id="837236972">
      <w:bodyDiv w:val="1"/>
      <w:marLeft w:val="0"/>
      <w:marRight w:val="0"/>
      <w:marTop w:val="0"/>
      <w:marBottom w:val="0"/>
      <w:divBdr>
        <w:top w:val="none" w:sz="0" w:space="0" w:color="auto"/>
        <w:left w:val="none" w:sz="0" w:space="0" w:color="auto"/>
        <w:bottom w:val="none" w:sz="0" w:space="0" w:color="auto"/>
        <w:right w:val="none" w:sz="0" w:space="0" w:color="auto"/>
      </w:divBdr>
    </w:div>
    <w:div w:id="847910478">
      <w:bodyDiv w:val="1"/>
      <w:marLeft w:val="0"/>
      <w:marRight w:val="0"/>
      <w:marTop w:val="0"/>
      <w:marBottom w:val="0"/>
      <w:divBdr>
        <w:top w:val="none" w:sz="0" w:space="0" w:color="auto"/>
        <w:left w:val="none" w:sz="0" w:space="0" w:color="auto"/>
        <w:bottom w:val="none" w:sz="0" w:space="0" w:color="auto"/>
        <w:right w:val="none" w:sz="0" w:space="0" w:color="auto"/>
      </w:divBdr>
    </w:div>
    <w:div w:id="849829992">
      <w:bodyDiv w:val="1"/>
      <w:marLeft w:val="0"/>
      <w:marRight w:val="0"/>
      <w:marTop w:val="0"/>
      <w:marBottom w:val="0"/>
      <w:divBdr>
        <w:top w:val="none" w:sz="0" w:space="0" w:color="auto"/>
        <w:left w:val="none" w:sz="0" w:space="0" w:color="auto"/>
        <w:bottom w:val="none" w:sz="0" w:space="0" w:color="auto"/>
        <w:right w:val="none" w:sz="0" w:space="0" w:color="auto"/>
      </w:divBdr>
    </w:div>
    <w:div w:id="859666852">
      <w:bodyDiv w:val="1"/>
      <w:marLeft w:val="0"/>
      <w:marRight w:val="0"/>
      <w:marTop w:val="0"/>
      <w:marBottom w:val="0"/>
      <w:divBdr>
        <w:top w:val="none" w:sz="0" w:space="0" w:color="auto"/>
        <w:left w:val="none" w:sz="0" w:space="0" w:color="auto"/>
        <w:bottom w:val="none" w:sz="0" w:space="0" w:color="auto"/>
        <w:right w:val="none" w:sz="0" w:space="0" w:color="auto"/>
      </w:divBdr>
      <w:divsChild>
        <w:div w:id="270938914">
          <w:marLeft w:val="1166"/>
          <w:marRight w:val="0"/>
          <w:marTop w:val="96"/>
          <w:marBottom w:val="0"/>
          <w:divBdr>
            <w:top w:val="none" w:sz="0" w:space="0" w:color="auto"/>
            <w:left w:val="none" w:sz="0" w:space="0" w:color="auto"/>
            <w:bottom w:val="none" w:sz="0" w:space="0" w:color="auto"/>
            <w:right w:val="none" w:sz="0" w:space="0" w:color="auto"/>
          </w:divBdr>
        </w:div>
        <w:div w:id="318925375">
          <w:marLeft w:val="1166"/>
          <w:marRight w:val="0"/>
          <w:marTop w:val="96"/>
          <w:marBottom w:val="0"/>
          <w:divBdr>
            <w:top w:val="none" w:sz="0" w:space="0" w:color="auto"/>
            <w:left w:val="none" w:sz="0" w:space="0" w:color="auto"/>
            <w:bottom w:val="none" w:sz="0" w:space="0" w:color="auto"/>
            <w:right w:val="none" w:sz="0" w:space="0" w:color="auto"/>
          </w:divBdr>
        </w:div>
        <w:div w:id="434058012">
          <w:marLeft w:val="1166"/>
          <w:marRight w:val="0"/>
          <w:marTop w:val="96"/>
          <w:marBottom w:val="0"/>
          <w:divBdr>
            <w:top w:val="none" w:sz="0" w:space="0" w:color="auto"/>
            <w:left w:val="none" w:sz="0" w:space="0" w:color="auto"/>
            <w:bottom w:val="none" w:sz="0" w:space="0" w:color="auto"/>
            <w:right w:val="none" w:sz="0" w:space="0" w:color="auto"/>
          </w:divBdr>
        </w:div>
        <w:div w:id="1106004681">
          <w:marLeft w:val="547"/>
          <w:marRight w:val="0"/>
          <w:marTop w:val="115"/>
          <w:marBottom w:val="0"/>
          <w:divBdr>
            <w:top w:val="none" w:sz="0" w:space="0" w:color="auto"/>
            <w:left w:val="none" w:sz="0" w:space="0" w:color="auto"/>
            <w:bottom w:val="none" w:sz="0" w:space="0" w:color="auto"/>
            <w:right w:val="none" w:sz="0" w:space="0" w:color="auto"/>
          </w:divBdr>
        </w:div>
        <w:div w:id="1108427876">
          <w:marLeft w:val="1800"/>
          <w:marRight w:val="0"/>
          <w:marTop w:val="86"/>
          <w:marBottom w:val="0"/>
          <w:divBdr>
            <w:top w:val="none" w:sz="0" w:space="0" w:color="auto"/>
            <w:left w:val="none" w:sz="0" w:space="0" w:color="auto"/>
            <w:bottom w:val="none" w:sz="0" w:space="0" w:color="auto"/>
            <w:right w:val="none" w:sz="0" w:space="0" w:color="auto"/>
          </w:divBdr>
        </w:div>
        <w:div w:id="1406757249">
          <w:marLeft w:val="547"/>
          <w:marRight w:val="0"/>
          <w:marTop w:val="115"/>
          <w:marBottom w:val="0"/>
          <w:divBdr>
            <w:top w:val="none" w:sz="0" w:space="0" w:color="auto"/>
            <w:left w:val="none" w:sz="0" w:space="0" w:color="auto"/>
            <w:bottom w:val="none" w:sz="0" w:space="0" w:color="auto"/>
            <w:right w:val="none" w:sz="0" w:space="0" w:color="auto"/>
          </w:divBdr>
        </w:div>
        <w:div w:id="1427387774">
          <w:marLeft w:val="1166"/>
          <w:marRight w:val="0"/>
          <w:marTop w:val="96"/>
          <w:marBottom w:val="0"/>
          <w:divBdr>
            <w:top w:val="none" w:sz="0" w:space="0" w:color="auto"/>
            <w:left w:val="none" w:sz="0" w:space="0" w:color="auto"/>
            <w:bottom w:val="none" w:sz="0" w:space="0" w:color="auto"/>
            <w:right w:val="none" w:sz="0" w:space="0" w:color="auto"/>
          </w:divBdr>
        </w:div>
      </w:divsChild>
    </w:div>
    <w:div w:id="871301856">
      <w:bodyDiv w:val="1"/>
      <w:marLeft w:val="0"/>
      <w:marRight w:val="0"/>
      <w:marTop w:val="0"/>
      <w:marBottom w:val="0"/>
      <w:divBdr>
        <w:top w:val="none" w:sz="0" w:space="0" w:color="auto"/>
        <w:left w:val="none" w:sz="0" w:space="0" w:color="auto"/>
        <w:bottom w:val="none" w:sz="0" w:space="0" w:color="auto"/>
        <w:right w:val="none" w:sz="0" w:space="0" w:color="auto"/>
      </w:divBdr>
    </w:div>
    <w:div w:id="874855394">
      <w:bodyDiv w:val="1"/>
      <w:marLeft w:val="0"/>
      <w:marRight w:val="0"/>
      <w:marTop w:val="0"/>
      <w:marBottom w:val="0"/>
      <w:divBdr>
        <w:top w:val="none" w:sz="0" w:space="0" w:color="auto"/>
        <w:left w:val="none" w:sz="0" w:space="0" w:color="auto"/>
        <w:bottom w:val="none" w:sz="0" w:space="0" w:color="auto"/>
        <w:right w:val="none" w:sz="0" w:space="0" w:color="auto"/>
      </w:divBdr>
    </w:div>
    <w:div w:id="876546293">
      <w:bodyDiv w:val="1"/>
      <w:marLeft w:val="0"/>
      <w:marRight w:val="0"/>
      <w:marTop w:val="0"/>
      <w:marBottom w:val="0"/>
      <w:divBdr>
        <w:top w:val="none" w:sz="0" w:space="0" w:color="auto"/>
        <w:left w:val="none" w:sz="0" w:space="0" w:color="auto"/>
        <w:bottom w:val="none" w:sz="0" w:space="0" w:color="auto"/>
        <w:right w:val="none" w:sz="0" w:space="0" w:color="auto"/>
      </w:divBdr>
      <w:divsChild>
        <w:div w:id="917515115">
          <w:marLeft w:val="1166"/>
          <w:marRight w:val="0"/>
          <w:marTop w:val="72"/>
          <w:marBottom w:val="0"/>
          <w:divBdr>
            <w:top w:val="none" w:sz="0" w:space="0" w:color="auto"/>
            <w:left w:val="none" w:sz="0" w:space="0" w:color="auto"/>
            <w:bottom w:val="none" w:sz="0" w:space="0" w:color="auto"/>
            <w:right w:val="none" w:sz="0" w:space="0" w:color="auto"/>
          </w:divBdr>
        </w:div>
      </w:divsChild>
    </w:div>
    <w:div w:id="918636048">
      <w:bodyDiv w:val="1"/>
      <w:marLeft w:val="0"/>
      <w:marRight w:val="0"/>
      <w:marTop w:val="0"/>
      <w:marBottom w:val="0"/>
      <w:divBdr>
        <w:top w:val="none" w:sz="0" w:space="0" w:color="auto"/>
        <w:left w:val="none" w:sz="0" w:space="0" w:color="auto"/>
        <w:bottom w:val="none" w:sz="0" w:space="0" w:color="auto"/>
        <w:right w:val="none" w:sz="0" w:space="0" w:color="auto"/>
      </w:divBdr>
    </w:div>
    <w:div w:id="919678505">
      <w:bodyDiv w:val="1"/>
      <w:marLeft w:val="0"/>
      <w:marRight w:val="0"/>
      <w:marTop w:val="0"/>
      <w:marBottom w:val="0"/>
      <w:divBdr>
        <w:top w:val="none" w:sz="0" w:space="0" w:color="auto"/>
        <w:left w:val="none" w:sz="0" w:space="0" w:color="auto"/>
        <w:bottom w:val="none" w:sz="0" w:space="0" w:color="auto"/>
        <w:right w:val="none" w:sz="0" w:space="0" w:color="auto"/>
      </w:divBdr>
    </w:div>
    <w:div w:id="922910507">
      <w:bodyDiv w:val="1"/>
      <w:marLeft w:val="0"/>
      <w:marRight w:val="0"/>
      <w:marTop w:val="0"/>
      <w:marBottom w:val="0"/>
      <w:divBdr>
        <w:top w:val="none" w:sz="0" w:space="0" w:color="auto"/>
        <w:left w:val="none" w:sz="0" w:space="0" w:color="auto"/>
        <w:bottom w:val="none" w:sz="0" w:space="0" w:color="auto"/>
        <w:right w:val="none" w:sz="0" w:space="0" w:color="auto"/>
      </w:divBdr>
    </w:div>
    <w:div w:id="930893082">
      <w:bodyDiv w:val="1"/>
      <w:marLeft w:val="0"/>
      <w:marRight w:val="0"/>
      <w:marTop w:val="0"/>
      <w:marBottom w:val="0"/>
      <w:divBdr>
        <w:top w:val="none" w:sz="0" w:space="0" w:color="auto"/>
        <w:left w:val="none" w:sz="0" w:space="0" w:color="auto"/>
        <w:bottom w:val="none" w:sz="0" w:space="0" w:color="auto"/>
        <w:right w:val="none" w:sz="0" w:space="0" w:color="auto"/>
      </w:divBdr>
    </w:div>
    <w:div w:id="931813781">
      <w:bodyDiv w:val="1"/>
      <w:marLeft w:val="0"/>
      <w:marRight w:val="0"/>
      <w:marTop w:val="0"/>
      <w:marBottom w:val="0"/>
      <w:divBdr>
        <w:top w:val="none" w:sz="0" w:space="0" w:color="auto"/>
        <w:left w:val="none" w:sz="0" w:space="0" w:color="auto"/>
        <w:bottom w:val="none" w:sz="0" w:space="0" w:color="auto"/>
        <w:right w:val="none" w:sz="0" w:space="0" w:color="auto"/>
      </w:divBdr>
    </w:div>
    <w:div w:id="939334384">
      <w:bodyDiv w:val="1"/>
      <w:marLeft w:val="0"/>
      <w:marRight w:val="0"/>
      <w:marTop w:val="0"/>
      <w:marBottom w:val="0"/>
      <w:divBdr>
        <w:top w:val="none" w:sz="0" w:space="0" w:color="auto"/>
        <w:left w:val="none" w:sz="0" w:space="0" w:color="auto"/>
        <w:bottom w:val="none" w:sz="0" w:space="0" w:color="auto"/>
        <w:right w:val="none" w:sz="0" w:space="0" w:color="auto"/>
      </w:divBdr>
    </w:div>
    <w:div w:id="945383072">
      <w:bodyDiv w:val="1"/>
      <w:marLeft w:val="0"/>
      <w:marRight w:val="0"/>
      <w:marTop w:val="0"/>
      <w:marBottom w:val="0"/>
      <w:divBdr>
        <w:top w:val="none" w:sz="0" w:space="0" w:color="auto"/>
        <w:left w:val="none" w:sz="0" w:space="0" w:color="auto"/>
        <w:bottom w:val="none" w:sz="0" w:space="0" w:color="auto"/>
        <w:right w:val="none" w:sz="0" w:space="0" w:color="auto"/>
      </w:divBdr>
    </w:div>
    <w:div w:id="949630449">
      <w:bodyDiv w:val="1"/>
      <w:marLeft w:val="0"/>
      <w:marRight w:val="0"/>
      <w:marTop w:val="0"/>
      <w:marBottom w:val="0"/>
      <w:divBdr>
        <w:top w:val="none" w:sz="0" w:space="0" w:color="auto"/>
        <w:left w:val="none" w:sz="0" w:space="0" w:color="auto"/>
        <w:bottom w:val="none" w:sz="0" w:space="0" w:color="auto"/>
        <w:right w:val="none" w:sz="0" w:space="0" w:color="auto"/>
      </w:divBdr>
      <w:divsChild>
        <w:div w:id="1044713064">
          <w:marLeft w:val="1166"/>
          <w:marRight w:val="0"/>
          <w:marTop w:val="96"/>
          <w:marBottom w:val="0"/>
          <w:divBdr>
            <w:top w:val="none" w:sz="0" w:space="0" w:color="auto"/>
            <w:left w:val="none" w:sz="0" w:space="0" w:color="auto"/>
            <w:bottom w:val="none" w:sz="0" w:space="0" w:color="auto"/>
            <w:right w:val="none" w:sz="0" w:space="0" w:color="auto"/>
          </w:divBdr>
        </w:div>
      </w:divsChild>
    </w:div>
    <w:div w:id="954940735">
      <w:bodyDiv w:val="1"/>
      <w:marLeft w:val="0"/>
      <w:marRight w:val="0"/>
      <w:marTop w:val="0"/>
      <w:marBottom w:val="0"/>
      <w:divBdr>
        <w:top w:val="none" w:sz="0" w:space="0" w:color="auto"/>
        <w:left w:val="none" w:sz="0" w:space="0" w:color="auto"/>
        <w:bottom w:val="none" w:sz="0" w:space="0" w:color="auto"/>
        <w:right w:val="none" w:sz="0" w:space="0" w:color="auto"/>
      </w:divBdr>
    </w:div>
    <w:div w:id="957105485">
      <w:bodyDiv w:val="1"/>
      <w:marLeft w:val="0"/>
      <w:marRight w:val="0"/>
      <w:marTop w:val="0"/>
      <w:marBottom w:val="0"/>
      <w:divBdr>
        <w:top w:val="none" w:sz="0" w:space="0" w:color="auto"/>
        <w:left w:val="none" w:sz="0" w:space="0" w:color="auto"/>
        <w:bottom w:val="none" w:sz="0" w:space="0" w:color="auto"/>
        <w:right w:val="none" w:sz="0" w:space="0" w:color="auto"/>
      </w:divBdr>
    </w:div>
    <w:div w:id="957492661">
      <w:bodyDiv w:val="1"/>
      <w:marLeft w:val="0"/>
      <w:marRight w:val="0"/>
      <w:marTop w:val="0"/>
      <w:marBottom w:val="0"/>
      <w:divBdr>
        <w:top w:val="none" w:sz="0" w:space="0" w:color="auto"/>
        <w:left w:val="none" w:sz="0" w:space="0" w:color="auto"/>
        <w:bottom w:val="none" w:sz="0" w:space="0" w:color="auto"/>
        <w:right w:val="none" w:sz="0" w:space="0" w:color="auto"/>
      </w:divBdr>
    </w:div>
    <w:div w:id="958612202">
      <w:bodyDiv w:val="1"/>
      <w:marLeft w:val="0"/>
      <w:marRight w:val="0"/>
      <w:marTop w:val="0"/>
      <w:marBottom w:val="0"/>
      <w:divBdr>
        <w:top w:val="none" w:sz="0" w:space="0" w:color="auto"/>
        <w:left w:val="none" w:sz="0" w:space="0" w:color="auto"/>
        <w:bottom w:val="none" w:sz="0" w:space="0" w:color="auto"/>
        <w:right w:val="none" w:sz="0" w:space="0" w:color="auto"/>
      </w:divBdr>
    </w:div>
    <w:div w:id="958880241">
      <w:bodyDiv w:val="1"/>
      <w:marLeft w:val="0"/>
      <w:marRight w:val="0"/>
      <w:marTop w:val="0"/>
      <w:marBottom w:val="0"/>
      <w:divBdr>
        <w:top w:val="none" w:sz="0" w:space="0" w:color="auto"/>
        <w:left w:val="none" w:sz="0" w:space="0" w:color="auto"/>
        <w:bottom w:val="none" w:sz="0" w:space="0" w:color="auto"/>
        <w:right w:val="none" w:sz="0" w:space="0" w:color="auto"/>
      </w:divBdr>
    </w:div>
    <w:div w:id="966084536">
      <w:bodyDiv w:val="1"/>
      <w:marLeft w:val="0"/>
      <w:marRight w:val="0"/>
      <w:marTop w:val="0"/>
      <w:marBottom w:val="0"/>
      <w:divBdr>
        <w:top w:val="none" w:sz="0" w:space="0" w:color="auto"/>
        <w:left w:val="none" w:sz="0" w:space="0" w:color="auto"/>
        <w:bottom w:val="none" w:sz="0" w:space="0" w:color="auto"/>
        <w:right w:val="none" w:sz="0" w:space="0" w:color="auto"/>
      </w:divBdr>
    </w:div>
    <w:div w:id="972758294">
      <w:bodyDiv w:val="1"/>
      <w:marLeft w:val="0"/>
      <w:marRight w:val="0"/>
      <w:marTop w:val="0"/>
      <w:marBottom w:val="0"/>
      <w:divBdr>
        <w:top w:val="none" w:sz="0" w:space="0" w:color="auto"/>
        <w:left w:val="none" w:sz="0" w:space="0" w:color="auto"/>
        <w:bottom w:val="none" w:sz="0" w:space="0" w:color="auto"/>
        <w:right w:val="none" w:sz="0" w:space="0" w:color="auto"/>
      </w:divBdr>
    </w:div>
    <w:div w:id="975523670">
      <w:bodyDiv w:val="1"/>
      <w:marLeft w:val="0"/>
      <w:marRight w:val="0"/>
      <w:marTop w:val="0"/>
      <w:marBottom w:val="0"/>
      <w:divBdr>
        <w:top w:val="none" w:sz="0" w:space="0" w:color="auto"/>
        <w:left w:val="none" w:sz="0" w:space="0" w:color="auto"/>
        <w:bottom w:val="none" w:sz="0" w:space="0" w:color="auto"/>
        <w:right w:val="none" w:sz="0" w:space="0" w:color="auto"/>
      </w:divBdr>
    </w:div>
    <w:div w:id="977298397">
      <w:bodyDiv w:val="1"/>
      <w:marLeft w:val="0"/>
      <w:marRight w:val="0"/>
      <w:marTop w:val="0"/>
      <w:marBottom w:val="0"/>
      <w:divBdr>
        <w:top w:val="none" w:sz="0" w:space="0" w:color="auto"/>
        <w:left w:val="none" w:sz="0" w:space="0" w:color="auto"/>
        <w:bottom w:val="none" w:sz="0" w:space="0" w:color="auto"/>
        <w:right w:val="none" w:sz="0" w:space="0" w:color="auto"/>
      </w:divBdr>
    </w:div>
    <w:div w:id="980383015">
      <w:bodyDiv w:val="1"/>
      <w:marLeft w:val="0"/>
      <w:marRight w:val="0"/>
      <w:marTop w:val="0"/>
      <w:marBottom w:val="0"/>
      <w:divBdr>
        <w:top w:val="none" w:sz="0" w:space="0" w:color="auto"/>
        <w:left w:val="none" w:sz="0" w:space="0" w:color="auto"/>
        <w:bottom w:val="none" w:sz="0" w:space="0" w:color="auto"/>
        <w:right w:val="none" w:sz="0" w:space="0" w:color="auto"/>
      </w:divBdr>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997462622">
      <w:bodyDiv w:val="1"/>
      <w:marLeft w:val="0"/>
      <w:marRight w:val="0"/>
      <w:marTop w:val="0"/>
      <w:marBottom w:val="0"/>
      <w:divBdr>
        <w:top w:val="none" w:sz="0" w:space="0" w:color="auto"/>
        <w:left w:val="none" w:sz="0" w:space="0" w:color="auto"/>
        <w:bottom w:val="none" w:sz="0" w:space="0" w:color="auto"/>
        <w:right w:val="none" w:sz="0" w:space="0" w:color="auto"/>
      </w:divBdr>
    </w:div>
    <w:div w:id="1004236435">
      <w:bodyDiv w:val="1"/>
      <w:marLeft w:val="0"/>
      <w:marRight w:val="0"/>
      <w:marTop w:val="0"/>
      <w:marBottom w:val="0"/>
      <w:divBdr>
        <w:top w:val="none" w:sz="0" w:space="0" w:color="auto"/>
        <w:left w:val="none" w:sz="0" w:space="0" w:color="auto"/>
        <w:bottom w:val="none" w:sz="0" w:space="0" w:color="auto"/>
        <w:right w:val="none" w:sz="0" w:space="0" w:color="auto"/>
      </w:divBdr>
    </w:div>
    <w:div w:id="1005981868">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12536527">
      <w:bodyDiv w:val="1"/>
      <w:marLeft w:val="0"/>
      <w:marRight w:val="0"/>
      <w:marTop w:val="0"/>
      <w:marBottom w:val="0"/>
      <w:divBdr>
        <w:top w:val="none" w:sz="0" w:space="0" w:color="auto"/>
        <w:left w:val="none" w:sz="0" w:space="0" w:color="auto"/>
        <w:bottom w:val="none" w:sz="0" w:space="0" w:color="auto"/>
        <w:right w:val="none" w:sz="0" w:space="0" w:color="auto"/>
      </w:divBdr>
    </w:div>
    <w:div w:id="1015035102">
      <w:bodyDiv w:val="1"/>
      <w:marLeft w:val="0"/>
      <w:marRight w:val="0"/>
      <w:marTop w:val="0"/>
      <w:marBottom w:val="0"/>
      <w:divBdr>
        <w:top w:val="none" w:sz="0" w:space="0" w:color="auto"/>
        <w:left w:val="none" w:sz="0" w:space="0" w:color="auto"/>
        <w:bottom w:val="none" w:sz="0" w:space="0" w:color="auto"/>
        <w:right w:val="none" w:sz="0" w:space="0" w:color="auto"/>
      </w:divBdr>
    </w:div>
    <w:div w:id="1015690920">
      <w:bodyDiv w:val="1"/>
      <w:marLeft w:val="0"/>
      <w:marRight w:val="0"/>
      <w:marTop w:val="0"/>
      <w:marBottom w:val="0"/>
      <w:divBdr>
        <w:top w:val="none" w:sz="0" w:space="0" w:color="auto"/>
        <w:left w:val="none" w:sz="0" w:space="0" w:color="auto"/>
        <w:bottom w:val="none" w:sz="0" w:space="0" w:color="auto"/>
        <w:right w:val="none" w:sz="0" w:space="0" w:color="auto"/>
      </w:divBdr>
    </w:div>
    <w:div w:id="1030109000">
      <w:bodyDiv w:val="1"/>
      <w:marLeft w:val="0"/>
      <w:marRight w:val="0"/>
      <w:marTop w:val="0"/>
      <w:marBottom w:val="0"/>
      <w:divBdr>
        <w:top w:val="none" w:sz="0" w:space="0" w:color="auto"/>
        <w:left w:val="none" w:sz="0" w:space="0" w:color="auto"/>
        <w:bottom w:val="none" w:sz="0" w:space="0" w:color="auto"/>
        <w:right w:val="none" w:sz="0" w:space="0" w:color="auto"/>
      </w:divBdr>
    </w:div>
    <w:div w:id="1034768494">
      <w:bodyDiv w:val="1"/>
      <w:marLeft w:val="0"/>
      <w:marRight w:val="0"/>
      <w:marTop w:val="0"/>
      <w:marBottom w:val="0"/>
      <w:divBdr>
        <w:top w:val="none" w:sz="0" w:space="0" w:color="auto"/>
        <w:left w:val="none" w:sz="0" w:space="0" w:color="auto"/>
        <w:bottom w:val="none" w:sz="0" w:space="0" w:color="auto"/>
        <w:right w:val="none" w:sz="0" w:space="0" w:color="auto"/>
      </w:divBdr>
    </w:div>
    <w:div w:id="1039820334">
      <w:bodyDiv w:val="1"/>
      <w:marLeft w:val="0"/>
      <w:marRight w:val="0"/>
      <w:marTop w:val="0"/>
      <w:marBottom w:val="0"/>
      <w:divBdr>
        <w:top w:val="none" w:sz="0" w:space="0" w:color="auto"/>
        <w:left w:val="none" w:sz="0" w:space="0" w:color="auto"/>
        <w:bottom w:val="none" w:sz="0" w:space="0" w:color="auto"/>
        <w:right w:val="none" w:sz="0" w:space="0" w:color="auto"/>
      </w:divBdr>
    </w:div>
    <w:div w:id="1049569003">
      <w:bodyDiv w:val="1"/>
      <w:marLeft w:val="0"/>
      <w:marRight w:val="0"/>
      <w:marTop w:val="0"/>
      <w:marBottom w:val="0"/>
      <w:divBdr>
        <w:top w:val="none" w:sz="0" w:space="0" w:color="auto"/>
        <w:left w:val="none" w:sz="0" w:space="0" w:color="auto"/>
        <w:bottom w:val="none" w:sz="0" w:space="0" w:color="auto"/>
        <w:right w:val="none" w:sz="0" w:space="0" w:color="auto"/>
      </w:divBdr>
    </w:div>
    <w:div w:id="1057052268">
      <w:bodyDiv w:val="1"/>
      <w:marLeft w:val="0"/>
      <w:marRight w:val="0"/>
      <w:marTop w:val="0"/>
      <w:marBottom w:val="0"/>
      <w:divBdr>
        <w:top w:val="none" w:sz="0" w:space="0" w:color="auto"/>
        <w:left w:val="none" w:sz="0" w:space="0" w:color="auto"/>
        <w:bottom w:val="none" w:sz="0" w:space="0" w:color="auto"/>
        <w:right w:val="none" w:sz="0" w:space="0" w:color="auto"/>
      </w:divBdr>
    </w:div>
    <w:div w:id="1058238830">
      <w:bodyDiv w:val="1"/>
      <w:marLeft w:val="0"/>
      <w:marRight w:val="0"/>
      <w:marTop w:val="0"/>
      <w:marBottom w:val="0"/>
      <w:divBdr>
        <w:top w:val="none" w:sz="0" w:space="0" w:color="auto"/>
        <w:left w:val="none" w:sz="0" w:space="0" w:color="auto"/>
        <w:bottom w:val="none" w:sz="0" w:space="0" w:color="auto"/>
        <w:right w:val="none" w:sz="0" w:space="0" w:color="auto"/>
      </w:divBdr>
    </w:div>
    <w:div w:id="1059137823">
      <w:bodyDiv w:val="1"/>
      <w:marLeft w:val="0"/>
      <w:marRight w:val="0"/>
      <w:marTop w:val="0"/>
      <w:marBottom w:val="0"/>
      <w:divBdr>
        <w:top w:val="none" w:sz="0" w:space="0" w:color="auto"/>
        <w:left w:val="none" w:sz="0" w:space="0" w:color="auto"/>
        <w:bottom w:val="none" w:sz="0" w:space="0" w:color="auto"/>
        <w:right w:val="none" w:sz="0" w:space="0" w:color="auto"/>
      </w:divBdr>
    </w:div>
    <w:div w:id="1066991717">
      <w:bodyDiv w:val="1"/>
      <w:marLeft w:val="0"/>
      <w:marRight w:val="0"/>
      <w:marTop w:val="0"/>
      <w:marBottom w:val="0"/>
      <w:divBdr>
        <w:top w:val="none" w:sz="0" w:space="0" w:color="auto"/>
        <w:left w:val="none" w:sz="0" w:space="0" w:color="auto"/>
        <w:bottom w:val="none" w:sz="0" w:space="0" w:color="auto"/>
        <w:right w:val="none" w:sz="0" w:space="0" w:color="auto"/>
      </w:divBdr>
    </w:div>
    <w:div w:id="1080103626">
      <w:bodyDiv w:val="1"/>
      <w:marLeft w:val="0"/>
      <w:marRight w:val="0"/>
      <w:marTop w:val="0"/>
      <w:marBottom w:val="0"/>
      <w:divBdr>
        <w:top w:val="none" w:sz="0" w:space="0" w:color="auto"/>
        <w:left w:val="none" w:sz="0" w:space="0" w:color="auto"/>
        <w:bottom w:val="none" w:sz="0" w:space="0" w:color="auto"/>
        <w:right w:val="none" w:sz="0" w:space="0" w:color="auto"/>
      </w:divBdr>
    </w:div>
    <w:div w:id="1083454870">
      <w:bodyDiv w:val="1"/>
      <w:marLeft w:val="0"/>
      <w:marRight w:val="0"/>
      <w:marTop w:val="0"/>
      <w:marBottom w:val="0"/>
      <w:divBdr>
        <w:top w:val="none" w:sz="0" w:space="0" w:color="auto"/>
        <w:left w:val="none" w:sz="0" w:space="0" w:color="auto"/>
        <w:bottom w:val="none" w:sz="0" w:space="0" w:color="auto"/>
        <w:right w:val="none" w:sz="0" w:space="0" w:color="auto"/>
      </w:divBdr>
    </w:div>
    <w:div w:id="1097944159">
      <w:bodyDiv w:val="1"/>
      <w:marLeft w:val="0"/>
      <w:marRight w:val="0"/>
      <w:marTop w:val="0"/>
      <w:marBottom w:val="0"/>
      <w:divBdr>
        <w:top w:val="none" w:sz="0" w:space="0" w:color="auto"/>
        <w:left w:val="none" w:sz="0" w:space="0" w:color="auto"/>
        <w:bottom w:val="none" w:sz="0" w:space="0" w:color="auto"/>
        <w:right w:val="none" w:sz="0" w:space="0" w:color="auto"/>
      </w:divBdr>
    </w:div>
    <w:div w:id="1100638277">
      <w:bodyDiv w:val="1"/>
      <w:marLeft w:val="0"/>
      <w:marRight w:val="0"/>
      <w:marTop w:val="0"/>
      <w:marBottom w:val="0"/>
      <w:divBdr>
        <w:top w:val="none" w:sz="0" w:space="0" w:color="auto"/>
        <w:left w:val="none" w:sz="0" w:space="0" w:color="auto"/>
        <w:bottom w:val="none" w:sz="0" w:space="0" w:color="auto"/>
        <w:right w:val="none" w:sz="0" w:space="0" w:color="auto"/>
      </w:divBdr>
    </w:div>
    <w:div w:id="1104153031">
      <w:bodyDiv w:val="1"/>
      <w:marLeft w:val="0"/>
      <w:marRight w:val="0"/>
      <w:marTop w:val="0"/>
      <w:marBottom w:val="0"/>
      <w:divBdr>
        <w:top w:val="none" w:sz="0" w:space="0" w:color="auto"/>
        <w:left w:val="none" w:sz="0" w:space="0" w:color="auto"/>
        <w:bottom w:val="none" w:sz="0" w:space="0" w:color="auto"/>
        <w:right w:val="none" w:sz="0" w:space="0" w:color="auto"/>
      </w:divBdr>
      <w:divsChild>
        <w:div w:id="2062484535">
          <w:marLeft w:val="0"/>
          <w:marRight w:val="0"/>
          <w:marTop w:val="0"/>
          <w:marBottom w:val="0"/>
          <w:divBdr>
            <w:top w:val="none" w:sz="0" w:space="0" w:color="auto"/>
            <w:left w:val="none" w:sz="0" w:space="0" w:color="auto"/>
            <w:bottom w:val="none" w:sz="0" w:space="0" w:color="auto"/>
            <w:right w:val="none" w:sz="0" w:space="0" w:color="auto"/>
          </w:divBdr>
          <w:divsChild>
            <w:div w:id="271715042">
              <w:marLeft w:val="0"/>
              <w:marRight w:val="0"/>
              <w:marTop w:val="0"/>
              <w:marBottom w:val="230"/>
              <w:divBdr>
                <w:top w:val="none" w:sz="0" w:space="0" w:color="auto"/>
                <w:left w:val="none" w:sz="0" w:space="0" w:color="auto"/>
                <w:bottom w:val="none" w:sz="0" w:space="0" w:color="auto"/>
                <w:right w:val="none" w:sz="0" w:space="0" w:color="auto"/>
              </w:divBdr>
              <w:divsChild>
                <w:div w:id="831871146">
                  <w:marLeft w:val="0"/>
                  <w:marRight w:val="0"/>
                  <w:marTop w:val="0"/>
                  <w:marBottom w:val="0"/>
                  <w:divBdr>
                    <w:top w:val="none" w:sz="0" w:space="0" w:color="auto"/>
                    <w:left w:val="none" w:sz="0" w:space="0" w:color="auto"/>
                    <w:bottom w:val="none" w:sz="0" w:space="0" w:color="auto"/>
                    <w:right w:val="none" w:sz="0" w:space="0" w:color="auto"/>
                  </w:divBdr>
                  <w:divsChild>
                    <w:div w:id="1063411690">
                      <w:marLeft w:val="0"/>
                      <w:marRight w:val="0"/>
                      <w:marTop w:val="0"/>
                      <w:marBottom w:val="0"/>
                      <w:divBdr>
                        <w:top w:val="none" w:sz="0" w:space="0" w:color="auto"/>
                        <w:left w:val="none" w:sz="0" w:space="0" w:color="auto"/>
                        <w:bottom w:val="none" w:sz="0" w:space="0" w:color="auto"/>
                        <w:right w:val="none" w:sz="0" w:space="0" w:color="auto"/>
                      </w:divBdr>
                      <w:divsChild>
                        <w:div w:id="700132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4054983">
      <w:bodyDiv w:val="1"/>
      <w:marLeft w:val="0"/>
      <w:marRight w:val="0"/>
      <w:marTop w:val="0"/>
      <w:marBottom w:val="0"/>
      <w:divBdr>
        <w:top w:val="none" w:sz="0" w:space="0" w:color="auto"/>
        <w:left w:val="none" w:sz="0" w:space="0" w:color="auto"/>
        <w:bottom w:val="none" w:sz="0" w:space="0" w:color="auto"/>
        <w:right w:val="none" w:sz="0" w:space="0" w:color="auto"/>
      </w:divBdr>
    </w:div>
    <w:div w:id="1116095656">
      <w:bodyDiv w:val="1"/>
      <w:marLeft w:val="0"/>
      <w:marRight w:val="0"/>
      <w:marTop w:val="0"/>
      <w:marBottom w:val="0"/>
      <w:divBdr>
        <w:top w:val="none" w:sz="0" w:space="0" w:color="auto"/>
        <w:left w:val="none" w:sz="0" w:space="0" w:color="auto"/>
        <w:bottom w:val="none" w:sz="0" w:space="0" w:color="auto"/>
        <w:right w:val="none" w:sz="0" w:space="0" w:color="auto"/>
      </w:divBdr>
      <w:divsChild>
        <w:div w:id="611519013">
          <w:marLeft w:val="547"/>
          <w:marRight w:val="0"/>
          <w:marTop w:val="154"/>
          <w:marBottom w:val="0"/>
          <w:divBdr>
            <w:top w:val="none" w:sz="0" w:space="0" w:color="auto"/>
            <w:left w:val="none" w:sz="0" w:space="0" w:color="auto"/>
            <w:bottom w:val="none" w:sz="0" w:space="0" w:color="auto"/>
            <w:right w:val="none" w:sz="0" w:space="0" w:color="auto"/>
          </w:divBdr>
        </w:div>
      </w:divsChild>
    </w:div>
    <w:div w:id="1116097908">
      <w:bodyDiv w:val="1"/>
      <w:marLeft w:val="0"/>
      <w:marRight w:val="0"/>
      <w:marTop w:val="0"/>
      <w:marBottom w:val="0"/>
      <w:divBdr>
        <w:top w:val="none" w:sz="0" w:space="0" w:color="auto"/>
        <w:left w:val="none" w:sz="0" w:space="0" w:color="auto"/>
        <w:bottom w:val="none" w:sz="0" w:space="0" w:color="auto"/>
        <w:right w:val="none" w:sz="0" w:space="0" w:color="auto"/>
      </w:divBdr>
    </w:div>
    <w:div w:id="1123884029">
      <w:bodyDiv w:val="1"/>
      <w:marLeft w:val="0"/>
      <w:marRight w:val="0"/>
      <w:marTop w:val="0"/>
      <w:marBottom w:val="0"/>
      <w:divBdr>
        <w:top w:val="none" w:sz="0" w:space="0" w:color="auto"/>
        <w:left w:val="none" w:sz="0" w:space="0" w:color="auto"/>
        <w:bottom w:val="none" w:sz="0" w:space="0" w:color="auto"/>
        <w:right w:val="none" w:sz="0" w:space="0" w:color="auto"/>
      </w:divBdr>
    </w:div>
    <w:div w:id="1127313503">
      <w:bodyDiv w:val="1"/>
      <w:marLeft w:val="0"/>
      <w:marRight w:val="0"/>
      <w:marTop w:val="0"/>
      <w:marBottom w:val="0"/>
      <w:divBdr>
        <w:top w:val="none" w:sz="0" w:space="0" w:color="auto"/>
        <w:left w:val="none" w:sz="0" w:space="0" w:color="auto"/>
        <w:bottom w:val="none" w:sz="0" w:space="0" w:color="auto"/>
        <w:right w:val="none" w:sz="0" w:space="0" w:color="auto"/>
      </w:divBdr>
    </w:div>
    <w:div w:id="1128813289">
      <w:bodyDiv w:val="1"/>
      <w:marLeft w:val="0"/>
      <w:marRight w:val="0"/>
      <w:marTop w:val="0"/>
      <w:marBottom w:val="0"/>
      <w:divBdr>
        <w:top w:val="none" w:sz="0" w:space="0" w:color="auto"/>
        <w:left w:val="none" w:sz="0" w:space="0" w:color="auto"/>
        <w:bottom w:val="none" w:sz="0" w:space="0" w:color="auto"/>
        <w:right w:val="none" w:sz="0" w:space="0" w:color="auto"/>
      </w:divBdr>
    </w:div>
    <w:div w:id="1130128881">
      <w:bodyDiv w:val="1"/>
      <w:marLeft w:val="0"/>
      <w:marRight w:val="0"/>
      <w:marTop w:val="0"/>
      <w:marBottom w:val="0"/>
      <w:divBdr>
        <w:top w:val="none" w:sz="0" w:space="0" w:color="auto"/>
        <w:left w:val="none" w:sz="0" w:space="0" w:color="auto"/>
        <w:bottom w:val="none" w:sz="0" w:space="0" w:color="auto"/>
        <w:right w:val="none" w:sz="0" w:space="0" w:color="auto"/>
      </w:divBdr>
      <w:divsChild>
        <w:div w:id="1454472299">
          <w:marLeft w:val="1166"/>
          <w:marRight w:val="0"/>
          <w:marTop w:val="96"/>
          <w:marBottom w:val="0"/>
          <w:divBdr>
            <w:top w:val="none" w:sz="0" w:space="0" w:color="auto"/>
            <w:left w:val="none" w:sz="0" w:space="0" w:color="auto"/>
            <w:bottom w:val="none" w:sz="0" w:space="0" w:color="auto"/>
            <w:right w:val="none" w:sz="0" w:space="0" w:color="auto"/>
          </w:divBdr>
        </w:div>
      </w:divsChild>
    </w:div>
    <w:div w:id="1137333338">
      <w:bodyDiv w:val="1"/>
      <w:marLeft w:val="0"/>
      <w:marRight w:val="0"/>
      <w:marTop w:val="0"/>
      <w:marBottom w:val="0"/>
      <w:divBdr>
        <w:top w:val="none" w:sz="0" w:space="0" w:color="auto"/>
        <w:left w:val="none" w:sz="0" w:space="0" w:color="auto"/>
        <w:bottom w:val="none" w:sz="0" w:space="0" w:color="auto"/>
        <w:right w:val="none" w:sz="0" w:space="0" w:color="auto"/>
      </w:divBdr>
    </w:div>
    <w:div w:id="1143888098">
      <w:bodyDiv w:val="1"/>
      <w:marLeft w:val="0"/>
      <w:marRight w:val="0"/>
      <w:marTop w:val="0"/>
      <w:marBottom w:val="0"/>
      <w:divBdr>
        <w:top w:val="none" w:sz="0" w:space="0" w:color="auto"/>
        <w:left w:val="none" w:sz="0" w:space="0" w:color="auto"/>
        <w:bottom w:val="none" w:sz="0" w:space="0" w:color="auto"/>
        <w:right w:val="none" w:sz="0" w:space="0" w:color="auto"/>
      </w:divBdr>
    </w:div>
    <w:div w:id="1161387897">
      <w:bodyDiv w:val="1"/>
      <w:marLeft w:val="0"/>
      <w:marRight w:val="0"/>
      <w:marTop w:val="0"/>
      <w:marBottom w:val="0"/>
      <w:divBdr>
        <w:top w:val="none" w:sz="0" w:space="0" w:color="auto"/>
        <w:left w:val="none" w:sz="0" w:space="0" w:color="auto"/>
        <w:bottom w:val="none" w:sz="0" w:space="0" w:color="auto"/>
        <w:right w:val="none" w:sz="0" w:space="0" w:color="auto"/>
      </w:divBdr>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68443624">
      <w:bodyDiv w:val="1"/>
      <w:marLeft w:val="0"/>
      <w:marRight w:val="0"/>
      <w:marTop w:val="0"/>
      <w:marBottom w:val="0"/>
      <w:divBdr>
        <w:top w:val="none" w:sz="0" w:space="0" w:color="auto"/>
        <w:left w:val="none" w:sz="0" w:space="0" w:color="auto"/>
        <w:bottom w:val="none" w:sz="0" w:space="0" w:color="auto"/>
        <w:right w:val="none" w:sz="0" w:space="0" w:color="auto"/>
      </w:divBdr>
    </w:div>
    <w:div w:id="1185243991">
      <w:bodyDiv w:val="1"/>
      <w:marLeft w:val="0"/>
      <w:marRight w:val="0"/>
      <w:marTop w:val="0"/>
      <w:marBottom w:val="0"/>
      <w:divBdr>
        <w:top w:val="none" w:sz="0" w:space="0" w:color="auto"/>
        <w:left w:val="none" w:sz="0" w:space="0" w:color="auto"/>
        <w:bottom w:val="none" w:sz="0" w:space="0" w:color="auto"/>
        <w:right w:val="none" w:sz="0" w:space="0" w:color="auto"/>
      </w:divBdr>
    </w:div>
    <w:div w:id="1188449127">
      <w:bodyDiv w:val="1"/>
      <w:marLeft w:val="0"/>
      <w:marRight w:val="0"/>
      <w:marTop w:val="0"/>
      <w:marBottom w:val="0"/>
      <w:divBdr>
        <w:top w:val="none" w:sz="0" w:space="0" w:color="auto"/>
        <w:left w:val="none" w:sz="0" w:space="0" w:color="auto"/>
        <w:bottom w:val="none" w:sz="0" w:space="0" w:color="auto"/>
        <w:right w:val="none" w:sz="0" w:space="0" w:color="auto"/>
      </w:divBdr>
    </w:div>
    <w:div w:id="1194617203">
      <w:bodyDiv w:val="1"/>
      <w:marLeft w:val="0"/>
      <w:marRight w:val="0"/>
      <w:marTop w:val="0"/>
      <w:marBottom w:val="0"/>
      <w:divBdr>
        <w:top w:val="none" w:sz="0" w:space="0" w:color="auto"/>
        <w:left w:val="none" w:sz="0" w:space="0" w:color="auto"/>
        <w:bottom w:val="none" w:sz="0" w:space="0" w:color="auto"/>
        <w:right w:val="none" w:sz="0" w:space="0" w:color="auto"/>
      </w:divBdr>
      <w:divsChild>
        <w:div w:id="259140486">
          <w:marLeft w:val="0"/>
          <w:marRight w:val="0"/>
          <w:marTop w:val="0"/>
          <w:marBottom w:val="0"/>
          <w:divBdr>
            <w:top w:val="none" w:sz="0" w:space="0" w:color="auto"/>
            <w:left w:val="none" w:sz="0" w:space="0" w:color="auto"/>
            <w:bottom w:val="none" w:sz="0" w:space="0" w:color="auto"/>
            <w:right w:val="none" w:sz="0" w:space="0" w:color="auto"/>
          </w:divBdr>
          <w:divsChild>
            <w:div w:id="1030230448">
              <w:marLeft w:val="0"/>
              <w:marRight w:val="0"/>
              <w:marTop w:val="0"/>
              <w:marBottom w:val="218"/>
              <w:divBdr>
                <w:top w:val="none" w:sz="0" w:space="0" w:color="auto"/>
                <w:left w:val="none" w:sz="0" w:space="0" w:color="auto"/>
                <w:bottom w:val="none" w:sz="0" w:space="0" w:color="auto"/>
                <w:right w:val="none" w:sz="0" w:space="0" w:color="auto"/>
              </w:divBdr>
              <w:divsChild>
                <w:div w:id="307589870">
                  <w:marLeft w:val="0"/>
                  <w:marRight w:val="0"/>
                  <w:marTop w:val="0"/>
                  <w:marBottom w:val="0"/>
                  <w:divBdr>
                    <w:top w:val="none" w:sz="0" w:space="0" w:color="auto"/>
                    <w:left w:val="none" w:sz="0" w:space="0" w:color="auto"/>
                    <w:bottom w:val="none" w:sz="0" w:space="0" w:color="auto"/>
                    <w:right w:val="none" w:sz="0" w:space="0" w:color="auto"/>
                  </w:divBdr>
                  <w:divsChild>
                    <w:div w:id="1758818592">
                      <w:marLeft w:val="0"/>
                      <w:marRight w:val="0"/>
                      <w:marTop w:val="0"/>
                      <w:marBottom w:val="0"/>
                      <w:divBdr>
                        <w:top w:val="none" w:sz="0" w:space="0" w:color="auto"/>
                        <w:left w:val="none" w:sz="0" w:space="0" w:color="auto"/>
                        <w:bottom w:val="none" w:sz="0" w:space="0" w:color="auto"/>
                        <w:right w:val="none" w:sz="0" w:space="0" w:color="auto"/>
                      </w:divBdr>
                      <w:divsChild>
                        <w:div w:id="1272665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880602">
      <w:bodyDiv w:val="1"/>
      <w:marLeft w:val="0"/>
      <w:marRight w:val="0"/>
      <w:marTop w:val="0"/>
      <w:marBottom w:val="0"/>
      <w:divBdr>
        <w:top w:val="none" w:sz="0" w:space="0" w:color="auto"/>
        <w:left w:val="none" w:sz="0" w:space="0" w:color="auto"/>
        <w:bottom w:val="none" w:sz="0" w:space="0" w:color="auto"/>
        <w:right w:val="none" w:sz="0" w:space="0" w:color="auto"/>
      </w:divBdr>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0095218">
      <w:bodyDiv w:val="1"/>
      <w:marLeft w:val="0"/>
      <w:marRight w:val="0"/>
      <w:marTop w:val="0"/>
      <w:marBottom w:val="0"/>
      <w:divBdr>
        <w:top w:val="none" w:sz="0" w:space="0" w:color="auto"/>
        <w:left w:val="none" w:sz="0" w:space="0" w:color="auto"/>
        <w:bottom w:val="none" w:sz="0" w:space="0" w:color="auto"/>
        <w:right w:val="none" w:sz="0" w:space="0" w:color="auto"/>
      </w:divBdr>
    </w:div>
    <w:div w:id="1223910946">
      <w:bodyDiv w:val="1"/>
      <w:marLeft w:val="0"/>
      <w:marRight w:val="0"/>
      <w:marTop w:val="0"/>
      <w:marBottom w:val="0"/>
      <w:divBdr>
        <w:top w:val="none" w:sz="0" w:space="0" w:color="auto"/>
        <w:left w:val="none" w:sz="0" w:space="0" w:color="auto"/>
        <w:bottom w:val="none" w:sz="0" w:space="0" w:color="auto"/>
        <w:right w:val="none" w:sz="0" w:space="0" w:color="auto"/>
      </w:divBdr>
    </w:div>
    <w:div w:id="1224750948">
      <w:bodyDiv w:val="1"/>
      <w:marLeft w:val="0"/>
      <w:marRight w:val="0"/>
      <w:marTop w:val="0"/>
      <w:marBottom w:val="0"/>
      <w:divBdr>
        <w:top w:val="none" w:sz="0" w:space="0" w:color="auto"/>
        <w:left w:val="none" w:sz="0" w:space="0" w:color="auto"/>
        <w:bottom w:val="none" w:sz="0" w:space="0" w:color="auto"/>
        <w:right w:val="none" w:sz="0" w:space="0" w:color="auto"/>
      </w:divBdr>
    </w:div>
    <w:div w:id="1229146151">
      <w:bodyDiv w:val="1"/>
      <w:marLeft w:val="0"/>
      <w:marRight w:val="0"/>
      <w:marTop w:val="0"/>
      <w:marBottom w:val="0"/>
      <w:divBdr>
        <w:top w:val="none" w:sz="0" w:space="0" w:color="auto"/>
        <w:left w:val="none" w:sz="0" w:space="0" w:color="auto"/>
        <w:bottom w:val="none" w:sz="0" w:space="0" w:color="auto"/>
        <w:right w:val="none" w:sz="0" w:space="0" w:color="auto"/>
      </w:divBdr>
      <w:divsChild>
        <w:div w:id="263341199">
          <w:marLeft w:val="1166"/>
          <w:marRight w:val="0"/>
          <w:marTop w:val="86"/>
          <w:marBottom w:val="0"/>
          <w:divBdr>
            <w:top w:val="none" w:sz="0" w:space="0" w:color="auto"/>
            <w:left w:val="none" w:sz="0" w:space="0" w:color="auto"/>
            <w:bottom w:val="none" w:sz="0" w:space="0" w:color="auto"/>
            <w:right w:val="none" w:sz="0" w:space="0" w:color="auto"/>
          </w:divBdr>
        </w:div>
        <w:div w:id="326323306">
          <w:marLeft w:val="1800"/>
          <w:marRight w:val="0"/>
          <w:marTop w:val="77"/>
          <w:marBottom w:val="0"/>
          <w:divBdr>
            <w:top w:val="none" w:sz="0" w:space="0" w:color="auto"/>
            <w:left w:val="none" w:sz="0" w:space="0" w:color="auto"/>
            <w:bottom w:val="none" w:sz="0" w:space="0" w:color="auto"/>
            <w:right w:val="none" w:sz="0" w:space="0" w:color="auto"/>
          </w:divBdr>
        </w:div>
        <w:div w:id="468324052">
          <w:marLeft w:val="1166"/>
          <w:marRight w:val="0"/>
          <w:marTop w:val="86"/>
          <w:marBottom w:val="0"/>
          <w:divBdr>
            <w:top w:val="none" w:sz="0" w:space="0" w:color="auto"/>
            <w:left w:val="none" w:sz="0" w:space="0" w:color="auto"/>
            <w:bottom w:val="none" w:sz="0" w:space="0" w:color="auto"/>
            <w:right w:val="none" w:sz="0" w:space="0" w:color="auto"/>
          </w:divBdr>
        </w:div>
        <w:div w:id="647244780">
          <w:marLeft w:val="1166"/>
          <w:marRight w:val="0"/>
          <w:marTop w:val="86"/>
          <w:marBottom w:val="0"/>
          <w:divBdr>
            <w:top w:val="none" w:sz="0" w:space="0" w:color="auto"/>
            <w:left w:val="none" w:sz="0" w:space="0" w:color="auto"/>
            <w:bottom w:val="none" w:sz="0" w:space="0" w:color="auto"/>
            <w:right w:val="none" w:sz="0" w:space="0" w:color="auto"/>
          </w:divBdr>
        </w:div>
        <w:div w:id="942374537">
          <w:marLeft w:val="547"/>
          <w:marRight w:val="0"/>
          <w:marTop w:val="96"/>
          <w:marBottom w:val="0"/>
          <w:divBdr>
            <w:top w:val="none" w:sz="0" w:space="0" w:color="auto"/>
            <w:left w:val="none" w:sz="0" w:space="0" w:color="auto"/>
            <w:bottom w:val="none" w:sz="0" w:space="0" w:color="auto"/>
            <w:right w:val="none" w:sz="0" w:space="0" w:color="auto"/>
          </w:divBdr>
        </w:div>
        <w:div w:id="1034883979">
          <w:marLeft w:val="1166"/>
          <w:marRight w:val="0"/>
          <w:marTop w:val="86"/>
          <w:marBottom w:val="0"/>
          <w:divBdr>
            <w:top w:val="none" w:sz="0" w:space="0" w:color="auto"/>
            <w:left w:val="none" w:sz="0" w:space="0" w:color="auto"/>
            <w:bottom w:val="none" w:sz="0" w:space="0" w:color="auto"/>
            <w:right w:val="none" w:sz="0" w:space="0" w:color="auto"/>
          </w:divBdr>
        </w:div>
        <w:div w:id="1080758113">
          <w:marLeft w:val="547"/>
          <w:marRight w:val="0"/>
          <w:marTop w:val="96"/>
          <w:marBottom w:val="0"/>
          <w:divBdr>
            <w:top w:val="none" w:sz="0" w:space="0" w:color="auto"/>
            <w:left w:val="none" w:sz="0" w:space="0" w:color="auto"/>
            <w:bottom w:val="none" w:sz="0" w:space="0" w:color="auto"/>
            <w:right w:val="none" w:sz="0" w:space="0" w:color="auto"/>
          </w:divBdr>
        </w:div>
        <w:div w:id="1106996588">
          <w:marLeft w:val="1800"/>
          <w:marRight w:val="0"/>
          <w:marTop w:val="77"/>
          <w:marBottom w:val="0"/>
          <w:divBdr>
            <w:top w:val="none" w:sz="0" w:space="0" w:color="auto"/>
            <w:left w:val="none" w:sz="0" w:space="0" w:color="auto"/>
            <w:bottom w:val="none" w:sz="0" w:space="0" w:color="auto"/>
            <w:right w:val="none" w:sz="0" w:space="0" w:color="auto"/>
          </w:divBdr>
        </w:div>
        <w:div w:id="1518737416">
          <w:marLeft w:val="1166"/>
          <w:marRight w:val="0"/>
          <w:marTop w:val="86"/>
          <w:marBottom w:val="0"/>
          <w:divBdr>
            <w:top w:val="none" w:sz="0" w:space="0" w:color="auto"/>
            <w:left w:val="none" w:sz="0" w:space="0" w:color="auto"/>
            <w:bottom w:val="none" w:sz="0" w:space="0" w:color="auto"/>
            <w:right w:val="none" w:sz="0" w:space="0" w:color="auto"/>
          </w:divBdr>
        </w:div>
        <w:div w:id="1521047756">
          <w:marLeft w:val="1166"/>
          <w:marRight w:val="0"/>
          <w:marTop w:val="86"/>
          <w:marBottom w:val="0"/>
          <w:divBdr>
            <w:top w:val="none" w:sz="0" w:space="0" w:color="auto"/>
            <w:left w:val="none" w:sz="0" w:space="0" w:color="auto"/>
            <w:bottom w:val="none" w:sz="0" w:space="0" w:color="auto"/>
            <w:right w:val="none" w:sz="0" w:space="0" w:color="auto"/>
          </w:divBdr>
        </w:div>
        <w:div w:id="1762413616">
          <w:marLeft w:val="1166"/>
          <w:marRight w:val="0"/>
          <w:marTop w:val="86"/>
          <w:marBottom w:val="0"/>
          <w:divBdr>
            <w:top w:val="none" w:sz="0" w:space="0" w:color="auto"/>
            <w:left w:val="none" w:sz="0" w:space="0" w:color="auto"/>
            <w:bottom w:val="none" w:sz="0" w:space="0" w:color="auto"/>
            <w:right w:val="none" w:sz="0" w:space="0" w:color="auto"/>
          </w:divBdr>
        </w:div>
        <w:div w:id="1830171200">
          <w:marLeft w:val="1166"/>
          <w:marRight w:val="0"/>
          <w:marTop w:val="86"/>
          <w:marBottom w:val="0"/>
          <w:divBdr>
            <w:top w:val="none" w:sz="0" w:space="0" w:color="auto"/>
            <w:left w:val="none" w:sz="0" w:space="0" w:color="auto"/>
            <w:bottom w:val="none" w:sz="0" w:space="0" w:color="auto"/>
            <w:right w:val="none" w:sz="0" w:space="0" w:color="auto"/>
          </w:divBdr>
        </w:div>
        <w:div w:id="1947494187">
          <w:marLeft w:val="1166"/>
          <w:marRight w:val="0"/>
          <w:marTop w:val="86"/>
          <w:marBottom w:val="0"/>
          <w:divBdr>
            <w:top w:val="none" w:sz="0" w:space="0" w:color="auto"/>
            <w:left w:val="none" w:sz="0" w:space="0" w:color="auto"/>
            <w:bottom w:val="none" w:sz="0" w:space="0" w:color="auto"/>
            <w:right w:val="none" w:sz="0" w:space="0" w:color="auto"/>
          </w:divBdr>
        </w:div>
        <w:div w:id="1996448997">
          <w:marLeft w:val="1800"/>
          <w:marRight w:val="0"/>
          <w:marTop w:val="77"/>
          <w:marBottom w:val="0"/>
          <w:divBdr>
            <w:top w:val="none" w:sz="0" w:space="0" w:color="auto"/>
            <w:left w:val="none" w:sz="0" w:space="0" w:color="auto"/>
            <w:bottom w:val="none" w:sz="0" w:space="0" w:color="auto"/>
            <w:right w:val="none" w:sz="0" w:space="0" w:color="auto"/>
          </w:divBdr>
        </w:div>
        <w:div w:id="2044090547">
          <w:marLeft w:val="1800"/>
          <w:marRight w:val="0"/>
          <w:marTop w:val="77"/>
          <w:marBottom w:val="0"/>
          <w:divBdr>
            <w:top w:val="none" w:sz="0" w:space="0" w:color="auto"/>
            <w:left w:val="none" w:sz="0" w:space="0" w:color="auto"/>
            <w:bottom w:val="none" w:sz="0" w:space="0" w:color="auto"/>
            <w:right w:val="none" w:sz="0" w:space="0" w:color="auto"/>
          </w:divBdr>
        </w:div>
        <w:div w:id="2072383360">
          <w:marLeft w:val="547"/>
          <w:marRight w:val="0"/>
          <w:marTop w:val="96"/>
          <w:marBottom w:val="0"/>
          <w:divBdr>
            <w:top w:val="none" w:sz="0" w:space="0" w:color="auto"/>
            <w:left w:val="none" w:sz="0" w:space="0" w:color="auto"/>
            <w:bottom w:val="none" w:sz="0" w:space="0" w:color="auto"/>
            <w:right w:val="none" w:sz="0" w:space="0" w:color="auto"/>
          </w:divBdr>
        </w:div>
      </w:divsChild>
    </w:div>
    <w:div w:id="1243249763">
      <w:bodyDiv w:val="1"/>
      <w:marLeft w:val="0"/>
      <w:marRight w:val="0"/>
      <w:marTop w:val="0"/>
      <w:marBottom w:val="0"/>
      <w:divBdr>
        <w:top w:val="none" w:sz="0" w:space="0" w:color="auto"/>
        <w:left w:val="none" w:sz="0" w:space="0" w:color="auto"/>
        <w:bottom w:val="none" w:sz="0" w:space="0" w:color="auto"/>
        <w:right w:val="none" w:sz="0" w:space="0" w:color="auto"/>
      </w:divBdr>
    </w:div>
    <w:div w:id="1245991669">
      <w:bodyDiv w:val="1"/>
      <w:marLeft w:val="0"/>
      <w:marRight w:val="0"/>
      <w:marTop w:val="0"/>
      <w:marBottom w:val="0"/>
      <w:divBdr>
        <w:top w:val="none" w:sz="0" w:space="0" w:color="auto"/>
        <w:left w:val="none" w:sz="0" w:space="0" w:color="auto"/>
        <w:bottom w:val="none" w:sz="0" w:space="0" w:color="auto"/>
        <w:right w:val="none" w:sz="0" w:space="0" w:color="auto"/>
      </w:divBdr>
    </w:div>
    <w:div w:id="1259026887">
      <w:bodyDiv w:val="1"/>
      <w:marLeft w:val="0"/>
      <w:marRight w:val="0"/>
      <w:marTop w:val="0"/>
      <w:marBottom w:val="0"/>
      <w:divBdr>
        <w:top w:val="none" w:sz="0" w:space="0" w:color="auto"/>
        <w:left w:val="none" w:sz="0" w:space="0" w:color="auto"/>
        <w:bottom w:val="none" w:sz="0" w:space="0" w:color="auto"/>
        <w:right w:val="none" w:sz="0" w:space="0" w:color="auto"/>
      </w:divBdr>
    </w:div>
    <w:div w:id="1262178239">
      <w:bodyDiv w:val="1"/>
      <w:marLeft w:val="0"/>
      <w:marRight w:val="0"/>
      <w:marTop w:val="0"/>
      <w:marBottom w:val="0"/>
      <w:divBdr>
        <w:top w:val="none" w:sz="0" w:space="0" w:color="auto"/>
        <w:left w:val="none" w:sz="0" w:space="0" w:color="auto"/>
        <w:bottom w:val="none" w:sz="0" w:space="0" w:color="auto"/>
        <w:right w:val="none" w:sz="0" w:space="0" w:color="auto"/>
      </w:divBdr>
    </w:div>
    <w:div w:id="1270547833">
      <w:bodyDiv w:val="1"/>
      <w:marLeft w:val="0"/>
      <w:marRight w:val="0"/>
      <w:marTop w:val="0"/>
      <w:marBottom w:val="0"/>
      <w:divBdr>
        <w:top w:val="none" w:sz="0" w:space="0" w:color="auto"/>
        <w:left w:val="none" w:sz="0" w:space="0" w:color="auto"/>
        <w:bottom w:val="none" w:sz="0" w:space="0" w:color="auto"/>
        <w:right w:val="none" w:sz="0" w:space="0" w:color="auto"/>
      </w:divBdr>
      <w:divsChild>
        <w:div w:id="1879704815">
          <w:marLeft w:val="0"/>
          <w:marRight w:val="0"/>
          <w:marTop w:val="0"/>
          <w:marBottom w:val="0"/>
          <w:divBdr>
            <w:top w:val="none" w:sz="0" w:space="0" w:color="auto"/>
            <w:left w:val="none" w:sz="0" w:space="0" w:color="auto"/>
            <w:bottom w:val="none" w:sz="0" w:space="0" w:color="auto"/>
            <w:right w:val="none" w:sz="0" w:space="0" w:color="auto"/>
          </w:divBdr>
          <w:divsChild>
            <w:div w:id="425734040">
              <w:marLeft w:val="0"/>
              <w:marRight w:val="0"/>
              <w:marTop w:val="0"/>
              <w:marBottom w:val="215"/>
              <w:divBdr>
                <w:top w:val="none" w:sz="0" w:space="0" w:color="auto"/>
                <w:left w:val="none" w:sz="0" w:space="0" w:color="auto"/>
                <w:bottom w:val="none" w:sz="0" w:space="0" w:color="auto"/>
                <w:right w:val="none" w:sz="0" w:space="0" w:color="auto"/>
              </w:divBdr>
              <w:divsChild>
                <w:div w:id="771434950">
                  <w:marLeft w:val="0"/>
                  <w:marRight w:val="0"/>
                  <w:marTop w:val="0"/>
                  <w:marBottom w:val="0"/>
                  <w:divBdr>
                    <w:top w:val="none" w:sz="0" w:space="0" w:color="auto"/>
                    <w:left w:val="none" w:sz="0" w:space="0" w:color="auto"/>
                    <w:bottom w:val="none" w:sz="0" w:space="0" w:color="auto"/>
                    <w:right w:val="none" w:sz="0" w:space="0" w:color="auto"/>
                  </w:divBdr>
                  <w:divsChild>
                    <w:div w:id="1027872667">
                      <w:marLeft w:val="0"/>
                      <w:marRight w:val="0"/>
                      <w:marTop w:val="0"/>
                      <w:marBottom w:val="0"/>
                      <w:divBdr>
                        <w:top w:val="none" w:sz="0" w:space="0" w:color="auto"/>
                        <w:left w:val="none" w:sz="0" w:space="0" w:color="auto"/>
                        <w:bottom w:val="none" w:sz="0" w:space="0" w:color="auto"/>
                        <w:right w:val="none" w:sz="0" w:space="0" w:color="auto"/>
                      </w:divBdr>
                      <w:divsChild>
                        <w:div w:id="432363935">
                          <w:marLeft w:val="0"/>
                          <w:marRight w:val="0"/>
                          <w:marTop w:val="0"/>
                          <w:marBottom w:val="0"/>
                          <w:divBdr>
                            <w:top w:val="none" w:sz="0" w:space="0" w:color="auto"/>
                            <w:left w:val="none" w:sz="0" w:space="0" w:color="auto"/>
                            <w:bottom w:val="none" w:sz="0" w:space="0" w:color="auto"/>
                            <w:right w:val="none" w:sz="0" w:space="0" w:color="auto"/>
                          </w:divBdr>
                        </w:div>
                        <w:div w:id="43525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4996529">
      <w:bodyDiv w:val="1"/>
      <w:marLeft w:val="0"/>
      <w:marRight w:val="0"/>
      <w:marTop w:val="0"/>
      <w:marBottom w:val="0"/>
      <w:divBdr>
        <w:top w:val="none" w:sz="0" w:space="0" w:color="auto"/>
        <w:left w:val="none" w:sz="0" w:space="0" w:color="auto"/>
        <w:bottom w:val="none" w:sz="0" w:space="0" w:color="auto"/>
        <w:right w:val="none" w:sz="0" w:space="0" w:color="auto"/>
      </w:divBdr>
    </w:div>
    <w:div w:id="1290353930">
      <w:bodyDiv w:val="1"/>
      <w:marLeft w:val="0"/>
      <w:marRight w:val="0"/>
      <w:marTop w:val="0"/>
      <w:marBottom w:val="0"/>
      <w:divBdr>
        <w:top w:val="none" w:sz="0" w:space="0" w:color="auto"/>
        <w:left w:val="none" w:sz="0" w:space="0" w:color="auto"/>
        <w:bottom w:val="none" w:sz="0" w:space="0" w:color="auto"/>
        <w:right w:val="none" w:sz="0" w:space="0" w:color="auto"/>
      </w:divBdr>
    </w:div>
    <w:div w:id="1293290112">
      <w:bodyDiv w:val="1"/>
      <w:marLeft w:val="0"/>
      <w:marRight w:val="0"/>
      <w:marTop w:val="0"/>
      <w:marBottom w:val="0"/>
      <w:divBdr>
        <w:top w:val="none" w:sz="0" w:space="0" w:color="auto"/>
        <w:left w:val="none" w:sz="0" w:space="0" w:color="auto"/>
        <w:bottom w:val="none" w:sz="0" w:space="0" w:color="auto"/>
        <w:right w:val="none" w:sz="0" w:space="0" w:color="auto"/>
      </w:divBdr>
    </w:div>
    <w:div w:id="1295478655">
      <w:bodyDiv w:val="1"/>
      <w:marLeft w:val="0"/>
      <w:marRight w:val="0"/>
      <w:marTop w:val="0"/>
      <w:marBottom w:val="0"/>
      <w:divBdr>
        <w:top w:val="none" w:sz="0" w:space="0" w:color="auto"/>
        <w:left w:val="none" w:sz="0" w:space="0" w:color="auto"/>
        <w:bottom w:val="none" w:sz="0" w:space="0" w:color="auto"/>
        <w:right w:val="none" w:sz="0" w:space="0" w:color="auto"/>
      </w:divBdr>
      <w:divsChild>
        <w:div w:id="1538542059">
          <w:marLeft w:val="1166"/>
          <w:marRight w:val="0"/>
          <w:marTop w:val="96"/>
          <w:marBottom w:val="0"/>
          <w:divBdr>
            <w:top w:val="none" w:sz="0" w:space="0" w:color="auto"/>
            <w:left w:val="none" w:sz="0" w:space="0" w:color="auto"/>
            <w:bottom w:val="none" w:sz="0" w:space="0" w:color="auto"/>
            <w:right w:val="none" w:sz="0" w:space="0" w:color="auto"/>
          </w:divBdr>
        </w:div>
      </w:divsChild>
    </w:div>
    <w:div w:id="1302882193">
      <w:bodyDiv w:val="1"/>
      <w:marLeft w:val="0"/>
      <w:marRight w:val="0"/>
      <w:marTop w:val="0"/>
      <w:marBottom w:val="0"/>
      <w:divBdr>
        <w:top w:val="none" w:sz="0" w:space="0" w:color="auto"/>
        <w:left w:val="none" w:sz="0" w:space="0" w:color="auto"/>
        <w:bottom w:val="none" w:sz="0" w:space="0" w:color="auto"/>
        <w:right w:val="none" w:sz="0" w:space="0" w:color="auto"/>
      </w:divBdr>
    </w:div>
    <w:div w:id="1304384971">
      <w:bodyDiv w:val="1"/>
      <w:marLeft w:val="0"/>
      <w:marRight w:val="0"/>
      <w:marTop w:val="0"/>
      <w:marBottom w:val="0"/>
      <w:divBdr>
        <w:top w:val="none" w:sz="0" w:space="0" w:color="auto"/>
        <w:left w:val="none" w:sz="0" w:space="0" w:color="auto"/>
        <w:bottom w:val="none" w:sz="0" w:space="0" w:color="auto"/>
        <w:right w:val="none" w:sz="0" w:space="0" w:color="auto"/>
      </w:divBdr>
    </w:div>
    <w:div w:id="1305810977">
      <w:bodyDiv w:val="1"/>
      <w:marLeft w:val="0"/>
      <w:marRight w:val="0"/>
      <w:marTop w:val="0"/>
      <w:marBottom w:val="0"/>
      <w:divBdr>
        <w:top w:val="none" w:sz="0" w:space="0" w:color="auto"/>
        <w:left w:val="none" w:sz="0" w:space="0" w:color="auto"/>
        <w:bottom w:val="none" w:sz="0" w:space="0" w:color="auto"/>
        <w:right w:val="none" w:sz="0" w:space="0" w:color="auto"/>
      </w:divBdr>
    </w:div>
    <w:div w:id="1307661571">
      <w:bodyDiv w:val="1"/>
      <w:marLeft w:val="0"/>
      <w:marRight w:val="0"/>
      <w:marTop w:val="0"/>
      <w:marBottom w:val="0"/>
      <w:divBdr>
        <w:top w:val="none" w:sz="0" w:space="0" w:color="auto"/>
        <w:left w:val="none" w:sz="0" w:space="0" w:color="auto"/>
        <w:bottom w:val="none" w:sz="0" w:space="0" w:color="auto"/>
        <w:right w:val="none" w:sz="0" w:space="0" w:color="auto"/>
      </w:divBdr>
    </w:div>
    <w:div w:id="1308902972">
      <w:bodyDiv w:val="1"/>
      <w:marLeft w:val="0"/>
      <w:marRight w:val="0"/>
      <w:marTop w:val="0"/>
      <w:marBottom w:val="0"/>
      <w:divBdr>
        <w:top w:val="none" w:sz="0" w:space="0" w:color="auto"/>
        <w:left w:val="none" w:sz="0" w:space="0" w:color="auto"/>
        <w:bottom w:val="none" w:sz="0" w:space="0" w:color="auto"/>
        <w:right w:val="none" w:sz="0" w:space="0" w:color="auto"/>
      </w:divBdr>
    </w:div>
    <w:div w:id="1310750095">
      <w:bodyDiv w:val="1"/>
      <w:marLeft w:val="0"/>
      <w:marRight w:val="0"/>
      <w:marTop w:val="0"/>
      <w:marBottom w:val="0"/>
      <w:divBdr>
        <w:top w:val="none" w:sz="0" w:space="0" w:color="auto"/>
        <w:left w:val="none" w:sz="0" w:space="0" w:color="auto"/>
        <w:bottom w:val="none" w:sz="0" w:space="0" w:color="auto"/>
        <w:right w:val="none" w:sz="0" w:space="0" w:color="auto"/>
      </w:divBdr>
    </w:div>
    <w:div w:id="1316910395">
      <w:bodyDiv w:val="1"/>
      <w:marLeft w:val="0"/>
      <w:marRight w:val="0"/>
      <w:marTop w:val="0"/>
      <w:marBottom w:val="0"/>
      <w:divBdr>
        <w:top w:val="none" w:sz="0" w:space="0" w:color="auto"/>
        <w:left w:val="none" w:sz="0" w:space="0" w:color="auto"/>
        <w:bottom w:val="none" w:sz="0" w:space="0" w:color="auto"/>
        <w:right w:val="none" w:sz="0" w:space="0" w:color="auto"/>
      </w:divBdr>
      <w:divsChild>
        <w:div w:id="91055113">
          <w:marLeft w:val="1166"/>
          <w:marRight w:val="0"/>
          <w:marTop w:val="86"/>
          <w:marBottom w:val="0"/>
          <w:divBdr>
            <w:top w:val="none" w:sz="0" w:space="0" w:color="auto"/>
            <w:left w:val="none" w:sz="0" w:space="0" w:color="auto"/>
            <w:bottom w:val="none" w:sz="0" w:space="0" w:color="auto"/>
            <w:right w:val="none" w:sz="0" w:space="0" w:color="auto"/>
          </w:divBdr>
        </w:div>
        <w:div w:id="142552648">
          <w:marLeft w:val="1166"/>
          <w:marRight w:val="0"/>
          <w:marTop w:val="86"/>
          <w:marBottom w:val="0"/>
          <w:divBdr>
            <w:top w:val="none" w:sz="0" w:space="0" w:color="auto"/>
            <w:left w:val="none" w:sz="0" w:space="0" w:color="auto"/>
            <w:bottom w:val="none" w:sz="0" w:space="0" w:color="auto"/>
            <w:right w:val="none" w:sz="0" w:space="0" w:color="auto"/>
          </w:divBdr>
        </w:div>
        <w:div w:id="319820785">
          <w:marLeft w:val="1166"/>
          <w:marRight w:val="0"/>
          <w:marTop w:val="86"/>
          <w:marBottom w:val="0"/>
          <w:divBdr>
            <w:top w:val="none" w:sz="0" w:space="0" w:color="auto"/>
            <w:left w:val="none" w:sz="0" w:space="0" w:color="auto"/>
            <w:bottom w:val="none" w:sz="0" w:space="0" w:color="auto"/>
            <w:right w:val="none" w:sz="0" w:space="0" w:color="auto"/>
          </w:divBdr>
        </w:div>
        <w:div w:id="365452196">
          <w:marLeft w:val="1800"/>
          <w:marRight w:val="0"/>
          <w:marTop w:val="77"/>
          <w:marBottom w:val="0"/>
          <w:divBdr>
            <w:top w:val="none" w:sz="0" w:space="0" w:color="auto"/>
            <w:left w:val="none" w:sz="0" w:space="0" w:color="auto"/>
            <w:bottom w:val="none" w:sz="0" w:space="0" w:color="auto"/>
            <w:right w:val="none" w:sz="0" w:space="0" w:color="auto"/>
          </w:divBdr>
        </w:div>
        <w:div w:id="573514710">
          <w:marLeft w:val="1166"/>
          <w:marRight w:val="0"/>
          <w:marTop w:val="86"/>
          <w:marBottom w:val="0"/>
          <w:divBdr>
            <w:top w:val="none" w:sz="0" w:space="0" w:color="auto"/>
            <w:left w:val="none" w:sz="0" w:space="0" w:color="auto"/>
            <w:bottom w:val="none" w:sz="0" w:space="0" w:color="auto"/>
            <w:right w:val="none" w:sz="0" w:space="0" w:color="auto"/>
          </w:divBdr>
        </w:div>
        <w:div w:id="650408396">
          <w:marLeft w:val="1166"/>
          <w:marRight w:val="0"/>
          <w:marTop w:val="86"/>
          <w:marBottom w:val="0"/>
          <w:divBdr>
            <w:top w:val="none" w:sz="0" w:space="0" w:color="auto"/>
            <w:left w:val="none" w:sz="0" w:space="0" w:color="auto"/>
            <w:bottom w:val="none" w:sz="0" w:space="0" w:color="auto"/>
            <w:right w:val="none" w:sz="0" w:space="0" w:color="auto"/>
          </w:divBdr>
        </w:div>
        <w:div w:id="1033379425">
          <w:marLeft w:val="1800"/>
          <w:marRight w:val="0"/>
          <w:marTop w:val="77"/>
          <w:marBottom w:val="0"/>
          <w:divBdr>
            <w:top w:val="none" w:sz="0" w:space="0" w:color="auto"/>
            <w:left w:val="none" w:sz="0" w:space="0" w:color="auto"/>
            <w:bottom w:val="none" w:sz="0" w:space="0" w:color="auto"/>
            <w:right w:val="none" w:sz="0" w:space="0" w:color="auto"/>
          </w:divBdr>
        </w:div>
        <w:div w:id="1287275571">
          <w:marLeft w:val="1166"/>
          <w:marRight w:val="0"/>
          <w:marTop w:val="86"/>
          <w:marBottom w:val="0"/>
          <w:divBdr>
            <w:top w:val="none" w:sz="0" w:space="0" w:color="auto"/>
            <w:left w:val="none" w:sz="0" w:space="0" w:color="auto"/>
            <w:bottom w:val="none" w:sz="0" w:space="0" w:color="auto"/>
            <w:right w:val="none" w:sz="0" w:space="0" w:color="auto"/>
          </w:divBdr>
        </w:div>
        <w:div w:id="1292904700">
          <w:marLeft w:val="1166"/>
          <w:marRight w:val="0"/>
          <w:marTop w:val="86"/>
          <w:marBottom w:val="0"/>
          <w:divBdr>
            <w:top w:val="none" w:sz="0" w:space="0" w:color="auto"/>
            <w:left w:val="none" w:sz="0" w:space="0" w:color="auto"/>
            <w:bottom w:val="none" w:sz="0" w:space="0" w:color="auto"/>
            <w:right w:val="none" w:sz="0" w:space="0" w:color="auto"/>
          </w:divBdr>
        </w:div>
        <w:div w:id="1300721002">
          <w:marLeft w:val="547"/>
          <w:marRight w:val="0"/>
          <w:marTop w:val="96"/>
          <w:marBottom w:val="0"/>
          <w:divBdr>
            <w:top w:val="none" w:sz="0" w:space="0" w:color="auto"/>
            <w:left w:val="none" w:sz="0" w:space="0" w:color="auto"/>
            <w:bottom w:val="none" w:sz="0" w:space="0" w:color="auto"/>
            <w:right w:val="none" w:sz="0" w:space="0" w:color="auto"/>
          </w:divBdr>
        </w:div>
        <w:div w:id="1611086782">
          <w:marLeft w:val="1800"/>
          <w:marRight w:val="0"/>
          <w:marTop w:val="77"/>
          <w:marBottom w:val="0"/>
          <w:divBdr>
            <w:top w:val="none" w:sz="0" w:space="0" w:color="auto"/>
            <w:left w:val="none" w:sz="0" w:space="0" w:color="auto"/>
            <w:bottom w:val="none" w:sz="0" w:space="0" w:color="auto"/>
            <w:right w:val="none" w:sz="0" w:space="0" w:color="auto"/>
          </w:divBdr>
        </w:div>
        <w:div w:id="1650359045">
          <w:marLeft w:val="547"/>
          <w:marRight w:val="0"/>
          <w:marTop w:val="96"/>
          <w:marBottom w:val="0"/>
          <w:divBdr>
            <w:top w:val="none" w:sz="0" w:space="0" w:color="auto"/>
            <w:left w:val="none" w:sz="0" w:space="0" w:color="auto"/>
            <w:bottom w:val="none" w:sz="0" w:space="0" w:color="auto"/>
            <w:right w:val="none" w:sz="0" w:space="0" w:color="auto"/>
          </w:divBdr>
        </w:div>
        <w:div w:id="1851985937">
          <w:marLeft w:val="547"/>
          <w:marRight w:val="0"/>
          <w:marTop w:val="96"/>
          <w:marBottom w:val="0"/>
          <w:divBdr>
            <w:top w:val="none" w:sz="0" w:space="0" w:color="auto"/>
            <w:left w:val="none" w:sz="0" w:space="0" w:color="auto"/>
            <w:bottom w:val="none" w:sz="0" w:space="0" w:color="auto"/>
            <w:right w:val="none" w:sz="0" w:space="0" w:color="auto"/>
          </w:divBdr>
        </w:div>
        <w:div w:id="1926188946">
          <w:marLeft w:val="1800"/>
          <w:marRight w:val="0"/>
          <w:marTop w:val="77"/>
          <w:marBottom w:val="0"/>
          <w:divBdr>
            <w:top w:val="none" w:sz="0" w:space="0" w:color="auto"/>
            <w:left w:val="none" w:sz="0" w:space="0" w:color="auto"/>
            <w:bottom w:val="none" w:sz="0" w:space="0" w:color="auto"/>
            <w:right w:val="none" w:sz="0" w:space="0" w:color="auto"/>
          </w:divBdr>
        </w:div>
        <w:div w:id="2007125066">
          <w:marLeft w:val="1166"/>
          <w:marRight w:val="0"/>
          <w:marTop w:val="86"/>
          <w:marBottom w:val="0"/>
          <w:divBdr>
            <w:top w:val="none" w:sz="0" w:space="0" w:color="auto"/>
            <w:left w:val="none" w:sz="0" w:space="0" w:color="auto"/>
            <w:bottom w:val="none" w:sz="0" w:space="0" w:color="auto"/>
            <w:right w:val="none" w:sz="0" w:space="0" w:color="auto"/>
          </w:divBdr>
        </w:div>
        <w:div w:id="2143033101">
          <w:marLeft w:val="1166"/>
          <w:marRight w:val="0"/>
          <w:marTop w:val="86"/>
          <w:marBottom w:val="0"/>
          <w:divBdr>
            <w:top w:val="none" w:sz="0" w:space="0" w:color="auto"/>
            <w:left w:val="none" w:sz="0" w:space="0" w:color="auto"/>
            <w:bottom w:val="none" w:sz="0" w:space="0" w:color="auto"/>
            <w:right w:val="none" w:sz="0" w:space="0" w:color="auto"/>
          </w:divBdr>
        </w:div>
      </w:divsChild>
    </w:div>
    <w:div w:id="1323852092">
      <w:bodyDiv w:val="1"/>
      <w:marLeft w:val="0"/>
      <w:marRight w:val="0"/>
      <w:marTop w:val="0"/>
      <w:marBottom w:val="0"/>
      <w:divBdr>
        <w:top w:val="none" w:sz="0" w:space="0" w:color="auto"/>
        <w:left w:val="none" w:sz="0" w:space="0" w:color="auto"/>
        <w:bottom w:val="none" w:sz="0" w:space="0" w:color="auto"/>
        <w:right w:val="none" w:sz="0" w:space="0" w:color="auto"/>
      </w:divBdr>
    </w:div>
    <w:div w:id="1331634907">
      <w:bodyDiv w:val="1"/>
      <w:marLeft w:val="0"/>
      <w:marRight w:val="0"/>
      <w:marTop w:val="0"/>
      <w:marBottom w:val="0"/>
      <w:divBdr>
        <w:top w:val="none" w:sz="0" w:space="0" w:color="auto"/>
        <w:left w:val="none" w:sz="0" w:space="0" w:color="auto"/>
        <w:bottom w:val="none" w:sz="0" w:space="0" w:color="auto"/>
        <w:right w:val="none" w:sz="0" w:space="0" w:color="auto"/>
      </w:divBdr>
    </w:div>
    <w:div w:id="1334381276">
      <w:bodyDiv w:val="1"/>
      <w:marLeft w:val="0"/>
      <w:marRight w:val="0"/>
      <w:marTop w:val="0"/>
      <w:marBottom w:val="0"/>
      <w:divBdr>
        <w:top w:val="none" w:sz="0" w:space="0" w:color="auto"/>
        <w:left w:val="none" w:sz="0" w:space="0" w:color="auto"/>
        <w:bottom w:val="none" w:sz="0" w:space="0" w:color="auto"/>
        <w:right w:val="none" w:sz="0" w:space="0" w:color="auto"/>
      </w:divBdr>
    </w:div>
    <w:div w:id="1335377711">
      <w:bodyDiv w:val="1"/>
      <w:marLeft w:val="0"/>
      <w:marRight w:val="0"/>
      <w:marTop w:val="0"/>
      <w:marBottom w:val="0"/>
      <w:divBdr>
        <w:top w:val="none" w:sz="0" w:space="0" w:color="auto"/>
        <w:left w:val="none" w:sz="0" w:space="0" w:color="auto"/>
        <w:bottom w:val="none" w:sz="0" w:space="0" w:color="auto"/>
        <w:right w:val="none" w:sz="0" w:space="0" w:color="auto"/>
      </w:divBdr>
    </w:div>
    <w:div w:id="1337341695">
      <w:bodyDiv w:val="1"/>
      <w:marLeft w:val="0"/>
      <w:marRight w:val="0"/>
      <w:marTop w:val="0"/>
      <w:marBottom w:val="0"/>
      <w:divBdr>
        <w:top w:val="none" w:sz="0" w:space="0" w:color="auto"/>
        <w:left w:val="none" w:sz="0" w:space="0" w:color="auto"/>
        <w:bottom w:val="none" w:sz="0" w:space="0" w:color="auto"/>
        <w:right w:val="none" w:sz="0" w:space="0" w:color="auto"/>
      </w:divBdr>
    </w:div>
    <w:div w:id="1341202521">
      <w:bodyDiv w:val="1"/>
      <w:marLeft w:val="0"/>
      <w:marRight w:val="0"/>
      <w:marTop w:val="0"/>
      <w:marBottom w:val="0"/>
      <w:divBdr>
        <w:top w:val="none" w:sz="0" w:space="0" w:color="auto"/>
        <w:left w:val="none" w:sz="0" w:space="0" w:color="auto"/>
        <w:bottom w:val="none" w:sz="0" w:space="0" w:color="auto"/>
        <w:right w:val="none" w:sz="0" w:space="0" w:color="auto"/>
      </w:divBdr>
    </w:div>
    <w:div w:id="1346788744">
      <w:bodyDiv w:val="1"/>
      <w:marLeft w:val="0"/>
      <w:marRight w:val="0"/>
      <w:marTop w:val="0"/>
      <w:marBottom w:val="0"/>
      <w:divBdr>
        <w:top w:val="none" w:sz="0" w:space="0" w:color="auto"/>
        <w:left w:val="none" w:sz="0" w:space="0" w:color="auto"/>
        <w:bottom w:val="none" w:sz="0" w:space="0" w:color="auto"/>
        <w:right w:val="none" w:sz="0" w:space="0" w:color="auto"/>
      </w:divBdr>
    </w:div>
    <w:div w:id="1357655480">
      <w:bodyDiv w:val="1"/>
      <w:marLeft w:val="0"/>
      <w:marRight w:val="0"/>
      <w:marTop w:val="0"/>
      <w:marBottom w:val="0"/>
      <w:divBdr>
        <w:top w:val="none" w:sz="0" w:space="0" w:color="auto"/>
        <w:left w:val="none" w:sz="0" w:space="0" w:color="auto"/>
        <w:bottom w:val="none" w:sz="0" w:space="0" w:color="auto"/>
        <w:right w:val="none" w:sz="0" w:space="0" w:color="auto"/>
      </w:divBdr>
    </w:div>
    <w:div w:id="1362704152">
      <w:bodyDiv w:val="1"/>
      <w:marLeft w:val="0"/>
      <w:marRight w:val="0"/>
      <w:marTop w:val="0"/>
      <w:marBottom w:val="0"/>
      <w:divBdr>
        <w:top w:val="none" w:sz="0" w:space="0" w:color="auto"/>
        <w:left w:val="none" w:sz="0" w:space="0" w:color="auto"/>
        <w:bottom w:val="none" w:sz="0" w:space="0" w:color="auto"/>
        <w:right w:val="none" w:sz="0" w:space="0" w:color="auto"/>
      </w:divBdr>
    </w:div>
    <w:div w:id="1365208039">
      <w:bodyDiv w:val="1"/>
      <w:marLeft w:val="0"/>
      <w:marRight w:val="0"/>
      <w:marTop w:val="0"/>
      <w:marBottom w:val="0"/>
      <w:divBdr>
        <w:top w:val="none" w:sz="0" w:space="0" w:color="auto"/>
        <w:left w:val="none" w:sz="0" w:space="0" w:color="auto"/>
        <w:bottom w:val="none" w:sz="0" w:space="0" w:color="auto"/>
        <w:right w:val="none" w:sz="0" w:space="0" w:color="auto"/>
      </w:divBdr>
      <w:divsChild>
        <w:div w:id="171922093">
          <w:marLeft w:val="0"/>
          <w:marRight w:val="0"/>
          <w:marTop w:val="144"/>
          <w:marBottom w:val="0"/>
          <w:divBdr>
            <w:top w:val="none" w:sz="0" w:space="0" w:color="auto"/>
            <w:left w:val="none" w:sz="0" w:space="0" w:color="auto"/>
            <w:bottom w:val="none" w:sz="0" w:space="0" w:color="auto"/>
            <w:right w:val="none" w:sz="0" w:space="0" w:color="auto"/>
          </w:divBdr>
        </w:div>
      </w:divsChild>
    </w:div>
    <w:div w:id="1377508808">
      <w:bodyDiv w:val="1"/>
      <w:marLeft w:val="0"/>
      <w:marRight w:val="0"/>
      <w:marTop w:val="0"/>
      <w:marBottom w:val="0"/>
      <w:divBdr>
        <w:top w:val="none" w:sz="0" w:space="0" w:color="auto"/>
        <w:left w:val="none" w:sz="0" w:space="0" w:color="auto"/>
        <w:bottom w:val="none" w:sz="0" w:space="0" w:color="auto"/>
        <w:right w:val="none" w:sz="0" w:space="0" w:color="auto"/>
      </w:divBdr>
    </w:div>
    <w:div w:id="1378117354">
      <w:bodyDiv w:val="1"/>
      <w:marLeft w:val="0"/>
      <w:marRight w:val="0"/>
      <w:marTop w:val="0"/>
      <w:marBottom w:val="0"/>
      <w:divBdr>
        <w:top w:val="none" w:sz="0" w:space="0" w:color="auto"/>
        <w:left w:val="none" w:sz="0" w:space="0" w:color="auto"/>
        <w:bottom w:val="none" w:sz="0" w:space="0" w:color="auto"/>
        <w:right w:val="none" w:sz="0" w:space="0" w:color="auto"/>
      </w:divBdr>
    </w:div>
    <w:div w:id="1378503786">
      <w:bodyDiv w:val="1"/>
      <w:marLeft w:val="0"/>
      <w:marRight w:val="0"/>
      <w:marTop w:val="0"/>
      <w:marBottom w:val="0"/>
      <w:divBdr>
        <w:top w:val="none" w:sz="0" w:space="0" w:color="auto"/>
        <w:left w:val="none" w:sz="0" w:space="0" w:color="auto"/>
        <w:bottom w:val="none" w:sz="0" w:space="0" w:color="auto"/>
        <w:right w:val="none" w:sz="0" w:space="0" w:color="auto"/>
      </w:divBdr>
    </w:div>
    <w:div w:id="1381827282">
      <w:bodyDiv w:val="1"/>
      <w:marLeft w:val="0"/>
      <w:marRight w:val="0"/>
      <w:marTop w:val="0"/>
      <w:marBottom w:val="0"/>
      <w:divBdr>
        <w:top w:val="none" w:sz="0" w:space="0" w:color="auto"/>
        <w:left w:val="none" w:sz="0" w:space="0" w:color="auto"/>
        <w:bottom w:val="none" w:sz="0" w:space="0" w:color="auto"/>
        <w:right w:val="none" w:sz="0" w:space="0" w:color="auto"/>
      </w:divBdr>
    </w:div>
    <w:div w:id="1382175161">
      <w:bodyDiv w:val="1"/>
      <w:marLeft w:val="0"/>
      <w:marRight w:val="0"/>
      <w:marTop w:val="0"/>
      <w:marBottom w:val="0"/>
      <w:divBdr>
        <w:top w:val="none" w:sz="0" w:space="0" w:color="auto"/>
        <w:left w:val="none" w:sz="0" w:space="0" w:color="auto"/>
        <w:bottom w:val="none" w:sz="0" w:space="0" w:color="auto"/>
        <w:right w:val="none" w:sz="0" w:space="0" w:color="auto"/>
      </w:divBdr>
    </w:div>
    <w:div w:id="1382290472">
      <w:bodyDiv w:val="1"/>
      <w:marLeft w:val="0"/>
      <w:marRight w:val="0"/>
      <w:marTop w:val="0"/>
      <w:marBottom w:val="0"/>
      <w:divBdr>
        <w:top w:val="none" w:sz="0" w:space="0" w:color="auto"/>
        <w:left w:val="none" w:sz="0" w:space="0" w:color="auto"/>
        <w:bottom w:val="none" w:sz="0" w:space="0" w:color="auto"/>
        <w:right w:val="none" w:sz="0" w:space="0" w:color="auto"/>
      </w:divBdr>
    </w:div>
    <w:div w:id="1385064314">
      <w:bodyDiv w:val="1"/>
      <w:marLeft w:val="0"/>
      <w:marRight w:val="0"/>
      <w:marTop w:val="0"/>
      <w:marBottom w:val="0"/>
      <w:divBdr>
        <w:top w:val="none" w:sz="0" w:space="0" w:color="auto"/>
        <w:left w:val="none" w:sz="0" w:space="0" w:color="auto"/>
        <w:bottom w:val="none" w:sz="0" w:space="0" w:color="auto"/>
        <w:right w:val="none" w:sz="0" w:space="0" w:color="auto"/>
      </w:divBdr>
    </w:div>
    <w:div w:id="1389300470">
      <w:bodyDiv w:val="1"/>
      <w:marLeft w:val="0"/>
      <w:marRight w:val="0"/>
      <w:marTop w:val="0"/>
      <w:marBottom w:val="0"/>
      <w:divBdr>
        <w:top w:val="none" w:sz="0" w:space="0" w:color="auto"/>
        <w:left w:val="none" w:sz="0" w:space="0" w:color="auto"/>
        <w:bottom w:val="none" w:sz="0" w:space="0" w:color="auto"/>
        <w:right w:val="none" w:sz="0" w:space="0" w:color="auto"/>
      </w:divBdr>
    </w:div>
    <w:div w:id="1390152440">
      <w:bodyDiv w:val="1"/>
      <w:marLeft w:val="0"/>
      <w:marRight w:val="0"/>
      <w:marTop w:val="0"/>
      <w:marBottom w:val="0"/>
      <w:divBdr>
        <w:top w:val="none" w:sz="0" w:space="0" w:color="auto"/>
        <w:left w:val="none" w:sz="0" w:space="0" w:color="auto"/>
        <w:bottom w:val="none" w:sz="0" w:space="0" w:color="auto"/>
        <w:right w:val="none" w:sz="0" w:space="0" w:color="auto"/>
      </w:divBdr>
    </w:div>
    <w:div w:id="1391609326">
      <w:bodyDiv w:val="1"/>
      <w:marLeft w:val="0"/>
      <w:marRight w:val="0"/>
      <w:marTop w:val="0"/>
      <w:marBottom w:val="0"/>
      <w:divBdr>
        <w:top w:val="none" w:sz="0" w:space="0" w:color="auto"/>
        <w:left w:val="none" w:sz="0" w:space="0" w:color="auto"/>
        <w:bottom w:val="none" w:sz="0" w:space="0" w:color="auto"/>
        <w:right w:val="none" w:sz="0" w:space="0" w:color="auto"/>
      </w:divBdr>
    </w:div>
    <w:div w:id="1394769347">
      <w:bodyDiv w:val="1"/>
      <w:marLeft w:val="0"/>
      <w:marRight w:val="0"/>
      <w:marTop w:val="0"/>
      <w:marBottom w:val="0"/>
      <w:divBdr>
        <w:top w:val="none" w:sz="0" w:space="0" w:color="auto"/>
        <w:left w:val="none" w:sz="0" w:space="0" w:color="auto"/>
        <w:bottom w:val="none" w:sz="0" w:space="0" w:color="auto"/>
        <w:right w:val="none" w:sz="0" w:space="0" w:color="auto"/>
      </w:divBdr>
    </w:div>
    <w:div w:id="1399204133">
      <w:bodyDiv w:val="1"/>
      <w:marLeft w:val="0"/>
      <w:marRight w:val="0"/>
      <w:marTop w:val="0"/>
      <w:marBottom w:val="0"/>
      <w:divBdr>
        <w:top w:val="none" w:sz="0" w:space="0" w:color="auto"/>
        <w:left w:val="none" w:sz="0" w:space="0" w:color="auto"/>
        <w:bottom w:val="none" w:sz="0" w:space="0" w:color="auto"/>
        <w:right w:val="none" w:sz="0" w:space="0" w:color="auto"/>
      </w:divBdr>
      <w:divsChild>
        <w:div w:id="1387028676">
          <w:marLeft w:val="0"/>
          <w:marRight w:val="0"/>
          <w:marTop w:val="0"/>
          <w:marBottom w:val="0"/>
          <w:divBdr>
            <w:top w:val="none" w:sz="0" w:space="0" w:color="auto"/>
            <w:left w:val="none" w:sz="0" w:space="0" w:color="auto"/>
            <w:bottom w:val="none" w:sz="0" w:space="0" w:color="auto"/>
            <w:right w:val="none" w:sz="0" w:space="0" w:color="auto"/>
          </w:divBdr>
          <w:divsChild>
            <w:div w:id="402337047">
              <w:marLeft w:val="0"/>
              <w:marRight w:val="0"/>
              <w:marTop w:val="0"/>
              <w:marBottom w:val="230"/>
              <w:divBdr>
                <w:top w:val="none" w:sz="0" w:space="0" w:color="auto"/>
                <w:left w:val="none" w:sz="0" w:space="0" w:color="auto"/>
                <w:bottom w:val="none" w:sz="0" w:space="0" w:color="auto"/>
                <w:right w:val="none" w:sz="0" w:space="0" w:color="auto"/>
              </w:divBdr>
              <w:divsChild>
                <w:div w:id="123424537">
                  <w:marLeft w:val="0"/>
                  <w:marRight w:val="0"/>
                  <w:marTop w:val="0"/>
                  <w:marBottom w:val="0"/>
                  <w:divBdr>
                    <w:top w:val="none" w:sz="0" w:space="0" w:color="auto"/>
                    <w:left w:val="none" w:sz="0" w:space="0" w:color="auto"/>
                    <w:bottom w:val="none" w:sz="0" w:space="0" w:color="auto"/>
                    <w:right w:val="none" w:sz="0" w:space="0" w:color="auto"/>
                  </w:divBdr>
                  <w:divsChild>
                    <w:div w:id="277302004">
                      <w:marLeft w:val="0"/>
                      <w:marRight w:val="0"/>
                      <w:marTop w:val="0"/>
                      <w:marBottom w:val="0"/>
                      <w:divBdr>
                        <w:top w:val="none" w:sz="0" w:space="0" w:color="auto"/>
                        <w:left w:val="none" w:sz="0" w:space="0" w:color="auto"/>
                        <w:bottom w:val="none" w:sz="0" w:space="0" w:color="auto"/>
                        <w:right w:val="none" w:sz="0" w:space="0" w:color="auto"/>
                      </w:divBdr>
                      <w:divsChild>
                        <w:div w:id="2077781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00589156">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15735596">
      <w:bodyDiv w:val="1"/>
      <w:marLeft w:val="0"/>
      <w:marRight w:val="0"/>
      <w:marTop w:val="0"/>
      <w:marBottom w:val="0"/>
      <w:divBdr>
        <w:top w:val="none" w:sz="0" w:space="0" w:color="auto"/>
        <w:left w:val="none" w:sz="0" w:space="0" w:color="auto"/>
        <w:bottom w:val="none" w:sz="0" w:space="0" w:color="auto"/>
        <w:right w:val="none" w:sz="0" w:space="0" w:color="auto"/>
      </w:divBdr>
    </w:div>
    <w:div w:id="1420298726">
      <w:bodyDiv w:val="1"/>
      <w:marLeft w:val="0"/>
      <w:marRight w:val="0"/>
      <w:marTop w:val="0"/>
      <w:marBottom w:val="0"/>
      <w:divBdr>
        <w:top w:val="none" w:sz="0" w:space="0" w:color="auto"/>
        <w:left w:val="none" w:sz="0" w:space="0" w:color="auto"/>
        <w:bottom w:val="none" w:sz="0" w:space="0" w:color="auto"/>
        <w:right w:val="none" w:sz="0" w:space="0" w:color="auto"/>
      </w:divBdr>
      <w:divsChild>
        <w:div w:id="1781757278">
          <w:marLeft w:val="0"/>
          <w:marRight w:val="0"/>
          <w:marTop w:val="0"/>
          <w:marBottom w:val="0"/>
          <w:divBdr>
            <w:top w:val="none" w:sz="0" w:space="0" w:color="auto"/>
            <w:left w:val="none" w:sz="0" w:space="0" w:color="auto"/>
            <w:bottom w:val="none" w:sz="0" w:space="0" w:color="auto"/>
            <w:right w:val="none" w:sz="0" w:space="0" w:color="auto"/>
          </w:divBdr>
          <w:divsChild>
            <w:div w:id="371654956">
              <w:marLeft w:val="0"/>
              <w:marRight w:val="0"/>
              <w:marTop w:val="0"/>
              <w:marBottom w:val="215"/>
              <w:divBdr>
                <w:top w:val="none" w:sz="0" w:space="0" w:color="auto"/>
                <w:left w:val="none" w:sz="0" w:space="0" w:color="auto"/>
                <w:bottom w:val="none" w:sz="0" w:space="0" w:color="auto"/>
                <w:right w:val="none" w:sz="0" w:space="0" w:color="auto"/>
              </w:divBdr>
              <w:divsChild>
                <w:div w:id="355891582">
                  <w:marLeft w:val="0"/>
                  <w:marRight w:val="0"/>
                  <w:marTop w:val="0"/>
                  <w:marBottom w:val="0"/>
                  <w:divBdr>
                    <w:top w:val="none" w:sz="0" w:space="0" w:color="auto"/>
                    <w:left w:val="none" w:sz="0" w:space="0" w:color="auto"/>
                    <w:bottom w:val="none" w:sz="0" w:space="0" w:color="auto"/>
                    <w:right w:val="none" w:sz="0" w:space="0" w:color="auto"/>
                  </w:divBdr>
                  <w:divsChild>
                    <w:div w:id="1432624417">
                      <w:marLeft w:val="0"/>
                      <w:marRight w:val="0"/>
                      <w:marTop w:val="0"/>
                      <w:marBottom w:val="0"/>
                      <w:divBdr>
                        <w:top w:val="none" w:sz="0" w:space="0" w:color="auto"/>
                        <w:left w:val="none" w:sz="0" w:space="0" w:color="auto"/>
                        <w:bottom w:val="none" w:sz="0" w:space="0" w:color="auto"/>
                        <w:right w:val="none" w:sz="0" w:space="0" w:color="auto"/>
                      </w:divBdr>
                      <w:divsChild>
                        <w:div w:id="1557743526">
                          <w:marLeft w:val="0"/>
                          <w:marRight w:val="0"/>
                          <w:marTop w:val="0"/>
                          <w:marBottom w:val="0"/>
                          <w:divBdr>
                            <w:top w:val="none" w:sz="0" w:space="0" w:color="auto"/>
                            <w:left w:val="none" w:sz="0" w:space="0" w:color="auto"/>
                            <w:bottom w:val="none" w:sz="0" w:space="0" w:color="auto"/>
                            <w:right w:val="none" w:sz="0" w:space="0" w:color="auto"/>
                          </w:divBdr>
                        </w:div>
                        <w:div w:id="1698576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2066767">
      <w:bodyDiv w:val="1"/>
      <w:marLeft w:val="0"/>
      <w:marRight w:val="0"/>
      <w:marTop w:val="0"/>
      <w:marBottom w:val="0"/>
      <w:divBdr>
        <w:top w:val="none" w:sz="0" w:space="0" w:color="auto"/>
        <w:left w:val="none" w:sz="0" w:space="0" w:color="auto"/>
        <w:bottom w:val="none" w:sz="0" w:space="0" w:color="auto"/>
        <w:right w:val="none" w:sz="0" w:space="0" w:color="auto"/>
      </w:divBdr>
      <w:divsChild>
        <w:div w:id="266736924">
          <w:marLeft w:val="0"/>
          <w:marRight w:val="0"/>
          <w:marTop w:val="0"/>
          <w:marBottom w:val="0"/>
          <w:divBdr>
            <w:top w:val="none" w:sz="0" w:space="0" w:color="auto"/>
            <w:left w:val="none" w:sz="0" w:space="0" w:color="auto"/>
            <w:bottom w:val="none" w:sz="0" w:space="0" w:color="auto"/>
            <w:right w:val="none" w:sz="0" w:space="0" w:color="auto"/>
          </w:divBdr>
          <w:divsChild>
            <w:div w:id="2088453255">
              <w:marLeft w:val="0"/>
              <w:marRight w:val="0"/>
              <w:marTop w:val="0"/>
              <w:marBottom w:val="230"/>
              <w:divBdr>
                <w:top w:val="none" w:sz="0" w:space="0" w:color="auto"/>
                <w:left w:val="none" w:sz="0" w:space="0" w:color="auto"/>
                <w:bottom w:val="none" w:sz="0" w:space="0" w:color="auto"/>
                <w:right w:val="none" w:sz="0" w:space="0" w:color="auto"/>
              </w:divBdr>
              <w:divsChild>
                <w:div w:id="553152987">
                  <w:marLeft w:val="0"/>
                  <w:marRight w:val="0"/>
                  <w:marTop w:val="0"/>
                  <w:marBottom w:val="0"/>
                  <w:divBdr>
                    <w:top w:val="none" w:sz="0" w:space="0" w:color="auto"/>
                    <w:left w:val="none" w:sz="0" w:space="0" w:color="auto"/>
                    <w:bottom w:val="none" w:sz="0" w:space="0" w:color="auto"/>
                    <w:right w:val="none" w:sz="0" w:space="0" w:color="auto"/>
                  </w:divBdr>
                  <w:divsChild>
                    <w:div w:id="1443190404">
                      <w:marLeft w:val="0"/>
                      <w:marRight w:val="0"/>
                      <w:marTop w:val="0"/>
                      <w:marBottom w:val="0"/>
                      <w:divBdr>
                        <w:top w:val="none" w:sz="0" w:space="0" w:color="auto"/>
                        <w:left w:val="none" w:sz="0" w:space="0" w:color="auto"/>
                        <w:bottom w:val="none" w:sz="0" w:space="0" w:color="auto"/>
                        <w:right w:val="none" w:sz="0" w:space="0" w:color="auto"/>
                      </w:divBdr>
                      <w:divsChild>
                        <w:div w:id="212619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3598652">
      <w:bodyDiv w:val="1"/>
      <w:marLeft w:val="0"/>
      <w:marRight w:val="0"/>
      <w:marTop w:val="0"/>
      <w:marBottom w:val="0"/>
      <w:divBdr>
        <w:top w:val="none" w:sz="0" w:space="0" w:color="auto"/>
        <w:left w:val="none" w:sz="0" w:space="0" w:color="auto"/>
        <w:bottom w:val="none" w:sz="0" w:space="0" w:color="auto"/>
        <w:right w:val="none" w:sz="0" w:space="0" w:color="auto"/>
      </w:divBdr>
    </w:div>
    <w:div w:id="142614754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436166943">
      <w:bodyDiv w:val="1"/>
      <w:marLeft w:val="0"/>
      <w:marRight w:val="0"/>
      <w:marTop w:val="0"/>
      <w:marBottom w:val="0"/>
      <w:divBdr>
        <w:top w:val="none" w:sz="0" w:space="0" w:color="auto"/>
        <w:left w:val="none" w:sz="0" w:space="0" w:color="auto"/>
        <w:bottom w:val="none" w:sz="0" w:space="0" w:color="auto"/>
        <w:right w:val="none" w:sz="0" w:space="0" w:color="auto"/>
      </w:divBdr>
    </w:div>
    <w:div w:id="1437942348">
      <w:bodyDiv w:val="1"/>
      <w:marLeft w:val="0"/>
      <w:marRight w:val="0"/>
      <w:marTop w:val="0"/>
      <w:marBottom w:val="0"/>
      <w:divBdr>
        <w:top w:val="none" w:sz="0" w:space="0" w:color="auto"/>
        <w:left w:val="none" w:sz="0" w:space="0" w:color="auto"/>
        <w:bottom w:val="none" w:sz="0" w:space="0" w:color="auto"/>
        <w:right w:val="none" w:sz="0" w:space="0" w:color="auto"/>
      </w:divBdr>
    </w:div>
    <w:div w:id="1443381497">
      <w:bodyDiv w:val="1"/>
      <w:marLeft w:val="0"/>
      <w:marRight w:val="0"/>
      <w:marTop w:val="0"/>
      <w:marBottom w:val="0"/>
      <w:divBdr>
        <w:top w:val="none" w:sz="0" w:space="0" w:color="auto"/>
        <w:left w:val="none" w:sz="0" w:space="0" w:color="auto"/>
        <w:bottom w:val="none" w:sz="0" w:space="0" w:color="auto"/>
        <w:right w:val="none" w:sz="0" w:space="0" w:color="auto"/>
      </w:divBdr>
    </w:div>
    <w:div w:id="1444109510">
      <w:bodyDiv w:val="1"/>
      <w:marLeft w:val="0"/>
      <w:marRight w:val="0"/>
      <w:marTop w:val="0"/>
      <w:marBottom w:val="0"/>
      <w:divBdr>
        <w:top w:val="none" w:sz="0" w:space="0" w:color="auto"/>
        <w:left w:val="none" w:sz="0" w:space="0" w:color="auto"/>
        <w:bottom w:val="none" w:sz="0" w:space="0" w:color="auto"/>
        <w:right w:val="none" w:sz="0" w:space="0" w:color="auto"/>
      </w:divBdr>
      <w:divsChild>
        <w:div w:id="973175115">
          <w:marLeft w:val="0"/>
          <w:marRight w:val="0"/>
          <w:marTop w:val="0"/>
          <w:marBottom w:val="0"/>
          <w:divBdr>
            <w:top w:val="none" w:sz="0" w:space="0" w:color="auto"/>
            <w:left w:val="none" w:sz="0" w:space="0" w:color="auto"/>
            <w:bottom w:val="none" w:sz="0" w:space="0" w:color="auto"/>
            <w:right w:val="none" w:sz="0" w:space="0" w:color="auto"/>
          </w:divBdr>
          <w:divsChild>
            <w:div w:id="338970103">
              <w:marLeft w:val="0"/>
              <w:marRight w:val="0"/>
              <w:marTop w:val="0"/>
              <w:marBottom w:val="230"/>
              <w:divBdr>
                <w:top w:val="none" w:sz="0" w:space="0" w:color="auto"/>
                <w:left w:val="none" w:sz="0" w:space="0" w:color="auto"/>
                <w:bottom w:val="none" w:sz="0" w:space="0" w:color="auto"/>
                <w:right w:val="none" w:sz="0" w:space="0" w:color="auto"/>
              </w:divBdr>
              <w:divsChild>
                <w:div w:id="1643922500">
                  <w:marLeft w:val="0"/>
                  <w:marRight w:val="0"/>
                  <w:marTop w:val="0"/>
                  <w:marBottom w:val="0"/>
                  <w:divBdr>
                    <w:top w:val="none" w:sz="0" w:space="0" w:color="auto"/>
                    <w:left w:val="none" w:sz="0" w:space="0" w:color="auto"/>
                    <w:bottom w:val="none" w:sz="0" w:space="0" w:color="auto"/>
                    <w:right w:val="none" w:sz="0" w:space="0" w:color="auto"/>
                  </w:divBdr>
                  <w:divsChild>
                    <w:div w:id="968823895">
                      <w:marLeft w:val="0"/>
                      <w:marRight w:val="0"/>
                      <w:marTop w:val="0"/>
                      <w:marBottom w:val="0"/>
                      <w:divBdr>
                        <w:top w:val="none" w:sz="0" w:space="0" w:color="auto"/>
                        <w:left w:val="none" w:sz="0" w:space="0" w:color="auto"/>
                        <w:bottom w:val="none" w:sz="0" w:space="0" w:color="auto"/>
                        <w:right w:val="none" w:sz="0" w:space="0" w:color="auto"/>
                      </w:divBdr>
                      <w:divsChild>
                        <w:div w:id="1986009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4690090">
      <w:bodyDiv w:val="1"/>
      <w:marLeft w:val="0"/>
      <w:marRight w:val="0"/>
      <w:marTop w:val="0"/>
      <w:marBottom w:val="0"/>
      <w:divBdr>
        <w:top w:val="none" w:sz="0" w:space="0" w:color="auto"/>
        <w:left w:val="none" w:sz="0" w:space="0" w:color="auto"/>
        <w:bottom w:val="none" w:sz="0" w:space="0" w:color="auto"/>
        <w:right w:val="none" w:sz="0" w:space="0" w:color="auto"/>
      </w:divBdr>
      <w:divsChild>
        <w:div w:id="1712459943">
          <w:marLeft w:val="0"/>
          <w:marRight w:val="0"/>
          <w:marTop w:val="0"/>
          <w:marBottom w:val="0"/>
          <w:divBdr>
            <w:top w:val="none" w:sz="0" w:space="0" w:color="auto"/>
            <w:left w:val="none" w:sz="0" w:space="0" w:color="auto"/>
            <w:bottom w:val="none" w:sz="0" w:space="0" w:color="auto"/>
            <w:right w:val="none" w:sz="0" w:space="0" w:color="auto"/>
          </w:divBdr>
          <w:divsChild>
            <w:div w:id="1627851172">
              <w:marLeft w:val="0"/>
              <w:marRight w:val="0"/>
              <w:marTop w:val="0"/>
              <w:marBottom w:val="0"/>
              <w:divBdr>
                <w:top w:val="none" w:sz="0" w:space="0" w:color="auto"/>
                <w:left w:val="none" w:sz="0" w:space="0" w:color="auto"/>
                <w:bottom w:val="none" w:sz="0" w:space="0" w:color="auto"/>
                <w:right w:val="none" w:sz="0" w:space="0" w:color="auto"/>
              </w:divBdr>
              <w:divsChild>
                <w:div w:id="1485780214">
                  <w:marLeft w:val="0"/>
                  <w:marRight w:val="0"/>
                  <w:marTop w:val="0"/>
                  <w:marBottom w:val="0"/>
                  <w:divBdr>
                    <w:top w:val="none" w:sz="0" w:space="0" w:color="auto"/>
                    <w:left w:val="none" w:sz="0" w:space="0" w:color="auto"/>
                    <w:bottom w:val="none" w:sz="0" w:space="0" w:color="auto"/>
                    <w:right w:val="none" w:sz="0" w:space="0" w:color="auto"/>
                  </w:divBdr>
                  <w:divsChild>
                    <w:div w:id="160002442">
                      <w:marLeft w:val="0"/>
                      <w:marRight w:val="0"/>
                      <w:marTop w:val="0"/>
                      <w:marBottom w:val="0"/>
                      <w:divBdr>
                        <w:top w:val="none" w:sz="0" w:space="0" w:color="auto"/>
                        <w:left w:val="none" w:sz="0" w:space="0" w:color="auto"/>
                        <w:bottom w:val="none" w:sz="0" w:space="0" w:color="auto"/>
                        <w:right w:val="none" w:sz="0" w:space="0" w:color="auto"/>
                      </w:divBdr>
                      <w:divsChild>
                        <w:div w:id="16470549">
                          <w:marLeft w:val="0"/>
                          <w:marRight w:val="0"/>
                          <w:marTop w:val="0"/>
                          <w:marBottom w:val="0"/>
                          <w:divBdr>
                            <w:top w:val="none" w:sz="0" w:space="0" w:color="auto"/>
                            <w:left w:val="none" w:sz="0" w:space="0" w:color="auto"/>
                            <w:bottom w:val="none" w:sz="0" w:space="0" w:color="auto"/>
                            <w:right w:val="none" w:sz="0" w:space="0" w:color="auto"/>
                          </w:divBdr>
                          <w:divsChild>
                            <w:div w:id="1522470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46465537">
      <w:bodyDiv w:val="1"/>
      <w:marLeft w:val="0"/>
      <w:marRight w:val="0"/>
      <w:marTop w:val="0"/>
      <w:marBottom w:val="0"/>
      <w:divBdr>
        <w:top w:val="none" w:sz="0" w:space="0" w:color="auto"/>
        <w:left w:val="none" w:sz="0" w:space="0" w:color="auto"/>
        <w:bottom w:val="none" w:sz="0" w:space="0" w:color="auto"/>
        <w:right w:val="none" w:sz="0" w:space="0" w:color="auto"/>
      </w:divBdr>
    </w:div>
    <w:div w:id="1446730153">
      <w:bodyDiv w:val="1"/>
      <w:marLeft w:val="0"/>
      <w:marRight w:val="0"/>
      <w:marTop w:val="0"/>
      <w:marBottom w:val="0"/>
      <w:divBdr>
        <w:top w:val="none" w:sz="0" w:space="0" w:color="auto"/>
        <w:left w:val="none" w:sz="0" w:space="0" w:color="auto"/>
        <w:bottom w:val="none" w:sz="0" w:space="0" w:color="auto"/>
        <w:right w:val="none" w:sz="0" w:space="0" w:color="auto"/>
      </w:divBdr>
      <w:divsChild>
        <w:div w:id="93214902">
          <w:marLeft w:val="0"/>
          <w:marRight w:val="0"/>
          <w:marTop w:val="0"/>
          <w:marBottom w:val="0"/>
          <w:divBdr>
            <w:top w:val="none" w:sz="0" w:space="0" w:color="auto"/>
            <w:left w:val="none" w:sz="0" w:space="0" w:color="auto"/>
            <w:bottom w:val="none" w:sz="0" w:space="0" w:color="auto"/>
            <w:right w:val="none" w:sz="0" w:space="0" w:color="auto"/>
          </w:divBdr>
          <w:divsChild>
            <w:div w:id="614676574">
              <w:marLeft w:val="0"/>
              <w:marRight w:val="0"/>
              <w:marTop w:val="0"/>
              <w:marBottom w:val="230"/>
              <w:divBdr>
                <w:top w:val="none" w:sz="0" w:space="0" w:color="auto"/>
                <w:left w:val="none" w:sz="0" w:space="0" w:color="auto"/>
                <w:bottom w:val="none" w:sz="0" w:space="0" w:color="auto"/>
                <w:right w:val="none" w:sz="0" w:space="0" w:color="auto"/>
              </w:divBdr>
              <w:divsChild>
                <w:div w:id="1056124205">
                  <w:marLeft w:val="0"/>
                  <w:marRight w:val="0"/>
                  <w:marTop w:val="0"/>
                  <w:marBottom w:val="0"/>
                  <w:divBdr>
                    <w:top w:val="none" w:sz="0" w:space="0" w:color="auto"/>
                    <w:left w:val="none" w:sz="0" w:space="0" w:color="auto"/>
                    <w:bottom w:val="none" w:sz="0" w:space="0" w:color="auto"/>
                    <w:right w:val="none" w:sz="0" w:space="0" w:color="auto"/>
                  </w:divBdr>
                  <w:divsChild>
                    <w:div w:id="456997667">
                      <w:marLeft w:val="0"/>
                      <w:marRight w:val="0"/>
                      <w:marTop w:val="0"/>
                      <w:marBottom w:val="0"/>
                      <w:divBdr>
                        <w:top w:val="none" w:sz="0" w:space="0" w:color="auto"/>
                        <w:left w:val="none" w:sz="0" w:space="0" w:color="auto"/>
                        <w:bottom w:val="none" w:sz="0" w:space="0" w:color="auto"/>
                        <w:right w:val="none" w:sz="0" w:space="0" w:color="auto"/>
                      </w:divBdr>
                      <w:divsChild>
                        <w:div w:id="2118939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7501202">
      <w:bodyDiv w:val="1"/>
      <w:marLeft w:val="0"/>
      <w:marRight w:val="0"/>
      <w:marTop w:val="0"/>
      <w:marBottom w:val="0"/>
      <w:divBdr>
        <w:top w:val="none" w:sz="0" w:space="0" w:color="auto"/>
        <w:left w:val="none" w:sz="0" w:space="0" w:color="auto"/>
        <w:bottom w:val="none" w:sz="0" w:space="0" w:color="auto"/>
        <w:right w:val="none" w:sz="0" w:space="0" w:color="auto"/>
      </w:divBdr>
    </w:div>
    <w:div w:id="1454136376">
      <w:bodyDiv w:val="1"/>
      <w:marLeft w:val="0"/>
      <w:marRight w:val="0"/>
      <w:marTop w:val="0"/>
      <w:marBottom w:val="0"/>
      <w:divBdr>
        <w:top w:val="none" w:sz="0" w:space="0" w:color="auto"/>
        <w:left w:val="none" w:sz="0" w:space="0" w:color="auto"/>
        <w:bottom w:val="none" w:sz="0" w:space="0" w:color="auto"/>
        <w:right w:val="none" w:sz="0" w:space="0" w:color="auto"/>
      </w:divBdr>
    </w:div>
    <w:div w:id="1458111207">
      <w:bodyDiv w:val="1"/>
      <w:marLeft w:val="0"/>
      <w:marRight w:val="0"/>
      <w:marTop w:val="0"/>
      <w:marBottom w:val="0"/>
      <w:divBdr>
        <w:top w:val="none" w:sz="0" w:space="0" w:color="auto"/>
        <w:left w:val="none" w:sz="0" w:space="0" w:color="auto"/>
        <w:bottom w:val="none" w:sz="0" w:space="0" w:color="auto"/>
        <w:right w:val="none" w:sz="0" w:space="0" w:color="auto"/>
      </w:divBdr>
    </w:div>
    <w:div w:id="1466968944">
      <w:bodyDiv w:val="1"/>
      <w:marLeft w:val="0"/>
      <w:marRight w:val="0"/>
      <w:marTop w:val="0"/>
      <w:marBottom w:val="0"/>
      <w:divBdr>
        <w:top w:val="none" w:sz="0" w:space="0" w:color="auto"/>
        <w:left w:val="none" w:sz="0" w:space="0" w:color="auto"/>
        <w:bottom w:val="none" w:sz="0" w:space="0" w:color="auto"/>
        <w:right w:val="none" w:sz="0" w:space="0" w:color="auto"/>
      </w:divBdr>
    </w:div>
    <w:div w:id="1470896269">
      <w:bodyDiv w:val="1"/>
      <w:marLeft w:val="0"/>
      <w:marRight w:val="0"/>
      <w:marTop w:val="0"/>
      <w:marBottom w:val="0"/>
      <w:divBdr>
        <w:top w:val="none" w:sz="0" w:space="0" w:color="auto"/>
        <w:left w:val="none" w:sz="0" w:space="0" w:color="auto"/>
        <w:bottom w:val="none" w:sz="0" w:space="0" w:color="auto"/>
        <w:right w:val="none" w:sz="0" w:space="0" w:color="auto"/>
      </w:divBdr>
    </w:div>
    <w:div w:id="1475758685">
      <w:bodyDiv w:val="1"/>
      <w:marLeft w:val="0"/>
      <w:marRight w:val="0"/>
      <w:marTop w:val="0"/>
      <w:marBottom w:val="0"/>
      <w:divBdr>
        <w:top w:val="none" w:sz="0" w:space="0" w:color="auto"/>
        <w:left w:val="none" w:sz="0" w:space="0" w:color="auto"/>
        <w:bottom w:val="none" w:sz="0" w:space="0" w:color="auto"/>
        <w:right w:val="none" w:sz="0" w:space="0" w:color="auto"/>
      </w:divBdr>
    </w:div>
    <w:div w:id="1482889489">
      <w:bodyDiv w:val="1"/>
      <w:marLeft w:val="0"/>
      <w:marRight w:val="0"/>
      <w:marTop w:val="0"/>
      <w:marBottom w:val="0"/>
      <w:divBdr>
        <w:top w:val="none" w:sz="0" w:space="0" w:color="auto"/>
        <w:left w:val="none" w:sz="0" w:space="0" w:color="auto"/>
        <w:bottom w:val="none" w:sz="0" w:space="0" w:color="auto"/>
        <w:right w:val="none" w:sz="0" w:space="0" w:color="auto"/>
      </w:divBdr>
    </w:div>
    <w:div w:id="1489709343">
      <w:bodyDiv w:val="1"/>
      <w:marLeft w:val="0"/>
      <w:marRight w:val="0"/>
      <w:marTop w:val="0"/>
      <w:marBottom w:val="0"/>
      <w:divBdr>
        <w:top w:val="none" w:sz="0" w:space="0" w:color="auto"/>
        <w:left w:val="none" w:sz="0" w:space="0" w:color="auto"/>
        <w:bottom w:val="none" w:sz="0" w:space="0" w:color="auto"/>
        <w:right w:val="none" w:sz="0" w:space="0" w:color="auto"/>
      </w:divBdr>
    </w:div>
    <w:div w:id="1494370933">
      <w:bodyDiv w:val="1"/>
      <w:marLeft w:val="0"/>
      <w:marRight w:val="0"/>
      <w:marTop w:val="0"/>
      <w:marBottom w:val="0"/>
      <w:divBdr>
        <w:top w:val="none" w:sz="0" w:space="0" w:color="auto"/>
        <w:left w:val="none" w:sz="0" w:space="0" w:color="auto"/>
        <w:bottom w:val="none" w:sz="0" w:space="0" w:color="auto"/>
        <w:right w:val="none" w:sz="0" w:space="0" w:color="auto"/>
      </w:divBdr>
    </w:div>
    <w:div w:id="1494489691">
      <w:bodyDiv w:val="1"/>
      <w:marLeft w:val="0"/>
      <w:marRight w:val="0"/>
      <w:marTop w:val="0"/>
      <w:marBottom w:val="0"/>
      <w:divBdr>
        <w:top w:val="none" w:sz="0" w:space="0" w:color="auto"/>
        <w:left w:val="none" w:sz="0" w:space="0" w:color="auto"/>
        <w:bottom w:val="none" w:sz="0" w:space="0" w:color="auto"/>
        <w:right w:val="none" w:sz="0" w:space="0" w:color="auto"/>
      </w:divBdr>
    </w:div>
    <w:div w:id="1507594891">
      <w:bodyDiv w:val="1"/>
      <w:marLeft w:val="0"/>
      <w:marRight w:val="0"/>
      <w:marTop w:val="0"/>
      <w:marBottom w:val="0"/>
      <w:divBdr>
        <w:top w:val="none" w:sz="0" w:space="0" w:color="auto"/>
        <w:left w:val="none" w:sz="0" w:space="0" w:color="auto"/>
        <w:bottom w:val="none" w:sz="0" w:space="0" w:color="auto"/>
        <w:right w:val="none" w:sz="0" w:space="0" w:color="auto"/>
      </w:divBdr>
    </w:div>
    <w:div w:id="1514610126">
      <w:bodyDiv w:val="1"/>
      <w:marLeft w:val="0"/>
      <w:marRight w:val="0"/>
      <w:marTop w:val="0"/>
      <w:marBottom w:val="0"/>
      <w:divBdr>
        <w:top w:val="none" w:sz="0" w:space="0" w:color="auto"/>
        <w:left w:val="none" w:sz="0" w:space="0" w:color="auto"/>
        <w:bottom w:val="none" w:sz="0" w:space="0" w:color="auto"/>
        <w:right w:val="none" w:sz="0" w:space="0" w:color="auto"/>
      </w:divBdr>
    </w:div>
    <w:div w:id="1516265386">
      <w:bodyDiv w:val="1"/>
      <w:marLeft w:val="0"/>
      <w:marRight w:val="0"/>
      <w:marTop w:val="0"/>
      <w:marBottom w:val="0"/>
      <w:divBdr>
        <w:top w:val="none" w:sz="0" w:space="0" w:color="auto"/>
        <w:left w:val="none" w:sz="0" w:space="0" w:color="auto"/>
        <w:bottom w:val="none" w:sz="0" w:space="0" w:color="auto"/>
        <w:right w:val="none" w:sz="0" w:space="0" w:color="auto"/>
      </w:divBdr>
    </w:div>
    <w:div w:id="1519663743">
      <w:bodyDiv w:val="1"/>
      <w:marLeft w:val="0"/>
      <w:marRight w:val="0"/>
      <w:marTop w:val="0"/>
      <w:marBottom w:val="0"/>
      <w:divBdr>
        <w:top w:val="none" w:sz="0" w:space="0" w:color="auto"/>
        <w:left w:val="none" w:sz="0" w:space="0" w:color="auto"/>
        <w:bottom w:val="none" w:sz="0" w:space="0" w:color="auto"/>
        <w:right w:val="none" w:sz="0" w:space="0" w:color="auto"/>
      </w:divBdr>
    </w:div>
    <w:div w:id="1537279431">
      <w:bodyDiv w:val="1"/>
      <w:marLeft w:val="0"/>
      <w:marRight w:val="0"/>
      <w:marTop w:val="0"/>
      <w:marBottom w:val="0"/>
      <w:divBdr>
        <w:top w:val="none" w:sz="0" w:space="0" w:color="auto"/>
        <w:left w:val="none" w:sz="0" w:space="0" w:color="auto"/>
        <w:bottom w:val="none" w:sz="0" w:space="0" w:color="auto"/>
        <w:right w:val="none" w:sz="0" w:space="0" w:color="auto"/>
      </w:divBdr>
    </w:div>
    <w:div w:id="1539468171">
      <w:bodyDiv w:val="1"/>
      <w:marLeft w:val="0"/>
      <w:marRight w:val="0"/>
      <w:marTop w:val="0"/>
      <w:marBottom w:val="0"/>
      <w:divBdr>
        <w:top w:val="none" w:sz="0" w:space="0" w:color="auto"/>
        <w:left w:val="none" w:sz="0" w:space="0" w:color="auto"/>
        <w:bottom w:val="none" w:sz="0" w:space="0" w:color="auto"/>
        <w:right w:val="none" w:sz="0" w:space="0" w:color="auto"/>
      </w:divBdr>
    </w:div>
    <w:div w:id="1549292456">
      <w:bodyDiv w:val="1"/>
      <w:marLeft w:val="0"/>
      <w:marRight w:val="0"/>
      <w:marTop w:val="0"/>
      <w:marBottom w:val="0"/>
      <w:divBdr>
        <w:top w:val="none" w:sz="0" w:space="0" w:color="auto"/>
        <w:left w:val="none" w:sz="0" w:space="0" w:color="auto"/>
        <w:bottom w:val="none" w:sz="0" w:space="0" w:color="auto"/>
        <w:right w:val="none" w:sz="0" w:space="0" w:color="auto"/>
      </w:divBdr>
      <w:divsChild>
        <w:div w:id="2109153498">
          <w:marLeft w:val="1800"/>
          <w:marRight w:val="0"/>
          <w:marTop w:val="96"/>
          <w:marBottom w:val="0"/>
          <w:divBdr>
            <w:top w:val="none" w:sz="0" w:space="0" w:color="auto"/>
            <w:left w:val="none" w:sz="0" w:space="0" w:color="auto"/>
            <w:bottom w:val="none" w:sz="0" w:space="0" w:color="auto"/>
            <w:right w:val="none" w:sz="0" w:space="0" w:color="auto"/>
          </w:divBdr>
        </w:div>
      </w:divsChild>
    </w:div>
    <w:div w:id="1559516981">
      <w:bodyDiv w:val="1"/>
      <w:marLeft w:val="0"/>
      <w:marRight w:val="0"/>
      <w:marTop w:val="0"/>
      <w:marBottom w:val="0"/>
      <w:divBdr>
        <w:top w:val="none" w:sz="0" w:space="0" w:color="auto"/>
        <w:left w:val="none" w:sz="0" w:space="0" w:color="auto"/>
        <w:bottom w:val="none" w:sz="0" w:space="0" w:color="auto"/>
        <w:right w:val="none" w:sz="0" w:space="0" w:color="auto"/>
      </w:divBdr>
    </w:div>
    <w:div w:id="1559703301">
      <w:bodyDiv w:val="1"/>
      <w:marLeft w:val="0"/>
      <w:marRight w:val="0"/>
      <w:marTop w:val="0"/>
      <w:marBottom w:val="0"/>
      <w:divBdr>
        <w:top w:val="none" w:sz="0" w:space="0" w:color="auto"/>
        <w:left w:val="none" w:sz="0" w:space="0" w:color="auto"/>
        <w:bottom w:val="none" w:sz="0" w:space="0" w:color="auto"/>
        <w:right w:val="none" w:sz="0" w:space="0" w:color="auto"/>
      </w:divBdr>
    </w:div>
    <w:div w:id="1561673952">
      <w:bodyDiv w:val="1"/>
      <w:marLeft w:val="0"/>
      <w:marRight w:val="0"/>
      <w:marTop w:val="0"/>
      <w:marBottom w:val="0"/>
      <w:divBdr>
        <w:top w:val="none" w:sz="0" w:space="0" w:color="auto"/>
        <w:left w:val="none" w:sz="0" w:space="0" w:color="auto"/>
        <w:bottom w:val="none" w:sz="0" w:space="0" w:color="auto"/>
        <w:right w:val="none" w:sz="0" w:space="0" w:color="auto"/>
      </w:divBdr>
    </w:div>
    <w:div w:id="1564950619">
      <w:bodyDiv w:val="1"/>
      <w:marLeft w:val="0"/>
      <w:marRight w:val="0"/>
      <w:marTop w:val="0"/>
      <w:marBottom w:val="0"/>
      <w:divBdr>
        <w:top w:val="none" w:sz="0" w:space="0" w:color="auto"/>
        <w:left w:val="none" w:sz="0" w:space="0" w:color="auto"/>
        <w:bottom w:val="none" w:sz="0" w:space="0" w:color="auto"/>
        <w:right w:val="none" w:sz="0" w:space="0" w:color="auto"/>
      </w:divBdr>
    </w:div>
    <w:div w:id="1572304610">
      <w:bodyDiv w:val="1"/>
      <w:marLeft w:val="0"/>
      <w:marRight w:val="0"/>
      <w:marTop w:val="0"/>
      <w:marBottom w:val="0"/>
      <w:divBdr>
        <w:top w:val="none" w:sz="0" w:space="0" w:color="auto"/>
        <w:left w:val="none" w:sz="0" w:space="0" w:color="auto"/>
        <w:bottom w:val="none" w:sz="0" w:space="0" w:color="auto"/>
        <w:right w:val="none" w:sz="0" w:space="0" w:color="auto"/>
      </w:divBdr>
    </w:div>
    <w:div w:id="1573082485">
      <w:bodyDiv w:val="1"/>
      <w:marLeft w:val="0"/>
      <w:marRight w:val="0"/>
      <w:marTop w:val="0"/>
      <w:marBottom w:val="0"/>
      <w:divBdr>
        <w:top w:val="none" w:sz="0" w:space="0" w:color="auto"/>
        <w:left w:val="none" w:sz="0" w:space="0" w:color="auto"/>
        <w:bottom w:val="none" w:sz="0" w:space="0" w:color="auto"/>
        <w:right w:val="none" w:sz="0" w:space="0" w:color="auto"/>
      </w:divBdr>
    </w:div>
    <w:div w:id="1577856796">
      <w:bodyDiv w:val="1"/>
      <w:marLeft w:val="0"/>
      <w:marRight w:val="0"/>
      <w:marTop w:val="0"/>
      <w:marBottom w:val="0"/>
      <w:divBdr>
        <w:top w:val="none" w:sz="0" w:space="0" w:color="auto"/>
        <w:left w:val="none" w:sz="0" w:space="0" w:color="auto"/>
        <w:bottom w:val="none" w:sz="0" w:space="0" w:color="auto"/>
        <w:right w:val="none" w:sz="0" w:space="0" w:color="auto"/>
      </w:divBdr>
    </w:div>
    <w:div w:id="1578514267">
      <w:bodyDiv w:val="1"/>
      <w:marLeft w:val="0"/>
      <w:marRight w:val="0"/>
      <w:marTop w:val="0"/>
      <w:marBottom w:val="0"/>
      <w:divBdr>
        <w:top w:val="none" w:sz="0" w:space="0" w:color="auto"/>
        <w:left w:val="none" w:sz="0" w:space="0" w:color="auto"/>
        <w:bottom w:val="none" w:sz="0" w:space="0" w:color="auto"/>
        <w:right w:val="none" w:sz="0" w:space="0" w:color="auto"/>
      </w:divBdr>
    </w:div>
    <w:div w:id="1582838010">
      <w:bodyDiv w:val="1"/>
      <w:marLeft w:val="0"/>
      <w:marRight w:val="0"/>
      <w:marTop w:val="0"/>
      <w:marBottom w:val="0"/>
      <w:divBdr>
        <w:top w:val="none" w:sz="0" w:space="0" w:color="auto"/>
        <w:left w:val="none" w:sz="0" w:space="0" w:color="auto"/>
        <w:bottom w:val="none" w:sz="0" w:space="0" w:color="auto"/>
        <w:right w:val="none" w:sz="0" w:space="0" w:color="auto"/>
      </w:divBdr>
    </w:div>
    <w:div w:id="1584872536">
      <w:bodyDiv w:val="1"/>
      <w:marLeft w:val="0"/>
      <w:marRight w:val="0"/>
      <w:marTop w:val="0"/>
      <w:marBottom w:val="0"/>
      <w:divBdr>
        <w:top w:val="none" w:sz="0" w:space="0" w:color="auto"/>
        <w:left w:val="none" w:sz="0" w:space="0" w:color="auto"/>
        <w:bottom w:val="none" w:sz="0" w:space="0" w:color="auto"/>
        <w:right w:val="none" w:sz="0" w:space="0" w:color="auto"/>
      </w:divBdr>
    </w:div>
    <w:div w:id="1584954904">
      <w:bodyDiv w:val="1"/>
      <w:marLeft w:val="0"/>
      <w:marRight w:val="0"/>
      <w:marTop w:val="0"/>
      <w:marBottom w:val="0"/>
      <w:divBdr>
        <w:top w:val="none" w:sz="0" w:space="0" w:color="auto"/>
        <w:left w:val="none" w:sz="0" w:space="0" w:color="auto"/>
        <w:bottom w:val="none" w:sz="0" w:space="0" w:color="auto"/>
        <w:right w:val="none" w:sz="0" w:space="0" w:color="auto"/>
      </w:divBdr>
      <w:divsChild>
        <w:div w:id="723141032">
          <w:marLeft w:val="0"/>
          <w:marRight w:val="0"/>
          <w:marTop w:val="0"/>
          <w:marBottom w:val="0"/>
          <w:divBdr>
            <w:top w:val="none" w:sz="0" w:space="0" w:color="auto"/>
            <w:left w:val="none" w:sz="0" w:space="0" w:color="auto"/>
            <w:bottom w:val="none" w:sz="0" w:space="0" w:color="auto"/>
            <w:right w:val="none" w:sz="0" w:space="0" w:color="auto"/>
          </w:divBdr>
          <w:divsChild>
            <w:div w:id="1833329372">
              <w:marLeft w:val="0"/>
              <w:marRight w:val="0"/>
              <w:marTop w:val="0"/>
              <w:marBottom w:val="230"/>
              <w:divBdr>
                <w:top w:val="none" w:sz="0" w:space="0" w:color="auto"/>
                <w:left w:val="none" w:sz="0" w:space="0" w:color="auto"/>
                <w:bottom w:val="none" w:sz="0" w:space="0" w:color="auto"/>
                <w:right w:val="none" w:sz="0" w:space="0" w:color="auto"/>
              </w:divBdr>
              <w:divsChild>
                <w:div w:id="437413678">
                  <w:marLeft w:val="0"/>
                  <w:marRight w:val="0"/>
                  <w:marTop w:val="0"/>
                  <w:marBottom w:val="0"/>
                  <w:divBdr>
                    <w:top w:val="none" w:sz="0" w:space="0" w:color="auto"/>
                    <w:left w:val="none" w:sz="0" w:space="0" w:color="auto"/>
                    <w:bottom w:val="none" w:sz="0" w:space="0" w:color="auto"/>
                    <w:right w:val="none" w:sz="0" w:space="0" w:color="auto"/>
                  </w:divBdr>
                  <w:divsChild>
                    <w:div w:id="1590891919">
                      <w:marLeft w:val="0"/>
                      <w:marRight w:val="0"/>
                      <w:marTop w:val="0"/>
                      <w:marBottom w:val="0"/>
                      <w:divBdr>
                        <w:top w:val="none" w:sz="0" w:space="0" w:color="auto"/>
                        <w:left w:val="none" w:sz="0" w:space="0" w:color="auto"/>
                        <w:bottom w:val="none" w:sz="0" w:space="0" w:color="auto"/>
                        <w:right w:val="none" w:sz="0" w:space="0" w:color="auto"/>
                      </w:divBdr>
                      <w:divsChild>
                        <w:div w:id="224033055">
                          <w:marLeft w:val="0"/>
                          <w:marRight w:val="0"/>
                          <w:marTop w:val="0"/>
                          <w:marBottom w:val="0"/>
                          <w:divBdr>
                            <w:top w:val="none" w:sz="0" w:space="0" w:color="auto"/>
                            <w:left w:val="none" w:sz="0" w:space="0" w:color="auto"/>
                            <w:bottom w:val="none" w:sz="0" w:space="0" w:color="auto"/>
                            <w:right w:val="none" w:sz="0" w:space="0" w:color="auto"/>
                          </w:divBdr>
                        </w:div>
                        <w:div w:id="911045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85649648">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4994711">
      <w:bodyDiv w:val="1"/>
      <w:marLeft w:val="0"/>
      <w:marRight w:val="0"/>
      <w:marTop w:val="0"/>
      <w:marBottom w:val="0"/>
      <w:divBdr>
        <w:top w:val="none" w:sz="0" w:space="0" w:color="auto"/>
        <w:left w:val="none" w:sz="0" w:space="0" w:color="auto"/>
        <w:bottom w:val="none" w:sz="0" w:space="0" w:color="auto"/>
        <w:right w:val="none" w:sz="0" w:space="0" w:color="auto"/>
      </w:divBdr>
      <w:divsChild>
        <w:div w:id="1624001340">
          <w:marLeft w:val="0"/>
          <w:marRight w:val="0"/>
          <w:marTop w:val="0"/>
          <w:marBottom w:val="0"/>
          <w:divBdr>
            <w:top w:val="none" w:sz="0" w:space="0" w:color="auto"/>
            <w:left w:val="none" w:sz="0" w:space="0" w:color="auto"/>
            <w:bottom w:val="none" w:sz="0" w:space="0" w:color="auto"/>
            <w:right w:val="none" w:sz="0" w:space="0" w:color="auto"/>
          </w:divBdr>
          <w:divsChild>
            <w:div w:id="1448620291">
              <w:marLeft w:val="0"/>
              <w:marRight w:val="0"/>
              <w:marTop w:val="0"/>
              <w:marBottom w:val="215"/>
              <w:divBdr>
                <w:top w:val="none" w:sz="0" w:space="0" w:color="auto"/>
                <w:left w:val="none" w:sz="0" w:space="0" w:color="auto"/>
                <w:bottom w:val="none" w:sz="0" w:space="0" w:color="auto"/>
                <w:right w:val="none" w:sz="0" w:space="0" w:color="auto"/>
              </w:divBdr>
              <w:divsChild>
                <w:div w:id="439840151">
                  <w:marLeft w:val="0"/>
                  <w:marRight w:val="0"/>
                  <w:marTop w:val="0"/>
                  <w:marBottom w:val="0"/>
                  <w:divBdr>
                    <w:top w:val="none" w:sz="0" w:space="0" w:color="auto"/>
                    <w:left w:val="none" w:sz="0" w:space="0" w:color="auto"/>
                    <w:bottom w:val="none" w:sz="0" w:space="0" w:color="auto"/>
                    <w:right w:val="none" w:sz="0" w:space="0" w:color="auto"/>
                  </w:divBdr>
                  <w:divsChild>
                    <w:div w:id="956058777">
                      <w:marLeft w:val="0"/>
                      <w:marRight w:val="0"/>
                      <w:marTop w:val="0"/>
                      <w:marBottom w:val="0"/>
                      <w:divBdr>
                        <w:top w:val="none" w:sz="0" w:space="0" w:color="auto"/>
                        <w:left w:val="none" w:sz="0" w:space="0" w:color="auto"/>
                        <w:bottom w:val="none" w:sz="0" w:space="0" w:color="auto"/>
                        <w:right w:val="none" w:sz="0" w:space="0" w:color="auto"/>
                      </w:divBdr>
                      <w:divsChild>
                        <w:div w:id="2065448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5307507">
      <w:bodyDiv w:val="1"/>
      <w:marLeft w:val="0"/>
      <w:marRight w:val="0"/>
      <w:marTop w:val="0"/>
      <w:marBottom w:val="0"/>
      <w:divBdr>
        <w:top w:val="none" w:sz="0" w:space="0" w:color="auto"/>
        <w:left w:val="none" w:sz="0" w:space="0" w:color="auto"/>
        <w:bottom w:val="none" w:sz="0" w:space="0" w:color="auto"/>
        <w:right w:val="none" w:sz="0" w:space="0" w:color="auto"/>
      </w:divBdr>
    </w:div>
    <w:div w:id="1618219762">
      <w:bodyDiv w:val="1"/>
      <w:marLeft w:val="0"/>
      <w:marRight w:val="0"/>
      <w:marTop w:val="0"/>
      <w:marBottom w:val="0"/>
      <w:divBdr>
        <w:top w:val="none" w:sz="0" w:space="0" w:color="auto"/>
        <w:left w:val="none" w:sz="0" w:space="0" w:color="auto"/>
        <w:bottom w:val="none" w:sz="0" w:space="0" w:color="auto"/>
        <w:right w:val="none" w:sz="0" w:space="0" w:color="auto"/>
      </w:divBdr>
    </w:div>
    <w:div w:id="1628118248">
      <w:bodyDiv w:val="1"/>
      <w:marLeft w:val="0"/>
      <w:marRight w:val="0"/>
      <w:marTop w:val="0"/>
      <w:marBottom w:val="0"/>
      <w:divBdr>
        <w:top w:val="none" w:sz="0" w:space="0" w:color="auto"/>
        <w:left w:val="none" w:sz="0" w:space="0" w:color="auto"/>
        <w:bottom w:val="none" w:sz="0" w:space="0" w:color="auto"/>
        <w:right w:val="none" w:sz="0" w:space="0" w:color="auto"/>
      </w:divBdr>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39411841">
      <w:bodyDiv w:val="1"/>
      <w:marLeft w:val="0"/>
      <w:marRight w:val="0"/>
      <w:marTop w:val="0"/>
      <w:marBottom w:val="0"/>
      <w:divBdr>
        <w:top w:val="none" w:sz="0" w:space="0" w:color="auto"/>
        <w:left w:val="none" w:sz="0" w:space="0" w:color="auto"/>
        <w:bottom w:val="none" w:sz="0" w:space="0" w:color="auto"/>
        <w:right w:val="none" w:sz="0" w:space="0" w:color="auto"/>
      </w:divBdr>
    </w:div>
    <w:div w:id="1641575745">
      <w:bodyDiv w:val="1"/>
      <w:marLeft w:val="0"/>
      <w:marRight w:val="0"/>
      <w:marTop w:val="0"/>
      <w:marBottom w:val="0"/>
      <w:divBdr>
        <w:top w:val="none" w:sz="0" w:space="0" w:color="auto"/>
        <w:left w:val="none" w:sz="0" w:space="0" w:color="auto"/>
        <w:bottom w:val="none" w:sz="0" w:space="0" w:color="auto"/>
        <w:right w:val="none" w:sz="0" w:space="0" w:color="auto"/>
      </w:divBdr>
    </w:div>
    <w:div w:id="1643264666">
      <w:bodyDiv w:val="1"/>
      <w:marLeft w:val="0"/>
      <w:marRight w:val="0"/>
      <w:marTop w:val="0"/>
      <w:marBottom w:val="0"/>
      <w:divBdr>
        <w:top w:val="none" w:sz="0" w:space="0" w:color="auto"/>
        <w:left w:val="none" w:sz="0" w:space="0" w:color="auto"/>
        <w:bottom w:val="none" w:sz="0" w:space="0" w:color="auto"/>
        <w:right w:val="none" w:sz="0" w:space="0" w:color="auto"/>
      </w:divBdr>
    </w:div>
    <w:div w:id="1644120787">
      <w:bodyDiv w:val="1"/>
      <w:marLeft w:val="0"/>
      <w:marRight w:val="0"/>
      <w:marTop w:val="0"/>
      <w:marBottom w:val="0"/>
      <w:divBdr>
        <w:top w:val="none" w:sz="0" w:space="0" w:color="auto"/>
        <w:left w:val="none" w:sz="0" w:space="0" w:color="auto"/>
        <w:bottom w:val="none" w:sz="0" w:space="0" w:color="auto"/>
        <w:right w:val="none" w:sz="0" w:space="0" w:color="auto"/>
      </w:divBdr>
    </w:div>
    <w:div w:id="1646161667">
      <w:bodyDiv w:val="1"/>
      <w:marLeft w:val="0"/>
      <w:marRight w:val="0"/>
      <w:marTop w:val="0"/>
      <w:marBottom w:val="0"/>
      <w:divBdr>
        <w:top w:val="none" w:sz="0" w:space="0" w:color="auto"/>
        <w:left w:val="none" w:sz="0" w:space="0" w:color="auto"/>
        <w:bottom w:val="none" w:sz="0" w:space="0" w:color="auto"/>
        <w:right w:val="none" w:sz="0" w:space="0" w:color="auto"/>
      </w:divBdr>
    </w:div>
    <w:div w:id="1655527555">
      <w:bodyDiv w:val="1"/>
      <w:marLeft w:val="0"/>
      <w:marRight w:val="0"/>
      <w:marTop w:val="0"/>
      <w:marBottom w:val="0"/>
      <w:divBdr>
        <w:top w:val="none" w:sz="0" w:space="0" w:color="auto"/>
        <w:left w:val="none" w:sz="0" w:space="0" w:color="auto"/>
        <w:bottom w:val="none" w:sz="0" w:space="0" w:color="auto"/>
        <w:right w:val="none" w:sz="0" w:space="0" w:color="auto"/>
      </w:divBdr>
    </w:div>
    <w:div w:id="1656643016">
      <w:bodyDiv w:val="1"/>
      <w:marLeft w:val="0"/>
      <w:marRight w:val="0"/>
      <w:marTop w:val="0"/>
      <w:marBottom w:val="0"/>
      <w:divBdr>
        <w:top w:val="none" w:sz="0" w:space="0" w:color="auto"/>
        <w:left w:val="none" w:sz="0" w:space="0" w:color="auto"/>
        <w:bottom w:val="none" w:sz="0" w:space="0" w:color="auto"/>
        <w:right w:val="none" w:sz="0" w:space="0" w:color="auto"/>
      </w:divBdr>
    </w:div>
    <w:div w:id="1662077819">
      <w:bodyDiv w:val="1"/>
      <w:marLeft w:val="0"/>
      <w:marRight w:val="0"/>
      <w:marTop w:val="0"/>
      <w:marBottom w:val="0"/>
      <w:divBdr>
        <w:top w:val="none" w:sz="0" w:space="0" w:color="auto"/>
        <w:left w:val="none" w:sz="0" w:space="0" w:color="auto"/>
        <w:bottom w:val="none" w:sz="0" w:space="0" w:color="auto"/>
        <w:right w:val="none" w:sz="0" w:space="0" w:color="auto"/>
      </w:divBdr>
    </w:div>
    <w:div w:id="1685018068">
      <w:bodyDiv w:val="1"/>
      <w:marLeft w:val="0"/>
      <w:marRight w:val="0"/>
      <w:marTop w:val="0"/>
      <w:marBottom w:val="0"/>
      <w:divBdr>
        <w:top w:val="none" w:sz="0" w:space="0" w:color="auto"/>
        <w:left w:val="none" w:sz="0" w:space="0" w:color="auto"/>
        <w:bottom w:val="none" w:sz="0" w:space="0" w:color="auto"/>
        <w:right w:val="none" w:sz="0" w:space="0" w:color="auto"/>
      </w:divBdr>
    </w:div>
    <w:div w:id="1696542680">
      <w:bodyDiv w:val="1"/>
      <w:marLeft w:val="0"/>
      <w:marRight w:val="0"/>
      <w:marTop w:val="0"/>
      <w:marBottom w:val="0"/>
      <w:divBdr>
        <w:top w:val="none" w:sz="0" w:space="0" w:color="auto"/>
        <w:left w:val="none" w:sz="0" w:space="0" w:color="auto"/>
        <w:bottom w:val="none" w:sz="0" w:space="0" w:color="auto"/>
        <w:right w:val="none" w:sz="0" w:space="0" w:color="auto"/>
      </w:divBdr>
    </w:div>
    <w:div w:id="1707440452">
      <w:bodyDiv w:val="1"/>
      <w:marLeft w:val="0"/>
      <w:marRight w:val="0"/>
      <w:marTop w:val="0"/>
      <w:marBottom w:val="0"/>
      <w:divBdr>
        <w:top w:val="none" w:sz="0" w:space="0" w:color="auto"/>
        <w:left w:val="none" w:sz="0" w:space="0" w:color="auto"/>
        <w:bottom w:val="none" w:sz="0" w:space="0" w:color="auto"/>
        <w:right w:val="none" w:sz="0" w:space="0" w:color="auto"/>
      </w:divBdr>
    </w:div>
    <w:div w:id="1713190722">
      <w:bodyDiv w:val="1"/>
      <w:marLeft w:val="0"/>
      <w:marRight w:val="0"/>
      <w:marTop w:val="0"/>
      <w:marBottom w:val="0"/>
      <w:divBdr>
        <w:top w:val="none" w:sz="0" w:space="0" w:color="auto"/>
        <w:left w:val="none" w:sz="0" w:space="0" w:color="auto"/>
        <w:bottom w:val="none" w:sz="0" w:space="0" w:color="auto"/>
        <w:right w:val="none" w:sz="0" w:space="0" w:color="auto"/>
      </w:divBdr>
    </w:div>
    <w:div w:id="1722751653">
      <w:bodyDiv w:val="1"/>
      <w:marLeft w:val="0"/>
      <w:marRight w:val="0"/>
      <w:marTop w:val="0"/>
      <w:marBottom w:val="0"/>
      <w:divBdr>
        <w:top w:val="none" w:sz="0" w:space="0" w:color="auto"/>
        <w:left w:val="none" w:sz="0" w:space="0" w:color="auto"/>
        <w:bottom w:val="none" w:sz="0" w:space="0" w:color="auto"/>
        <w:right w:val="none" w:sz="0" w:space="0" w:color="auto"/>
      </w:divBdr>
    </w:div>
    <w:div w:id="1723823136">
      <w:bodyDiv w:val="1"/>
      <w:marLeft w:val="0"/>
      <w:marRight w:val="0"/>
      <w:marTop w:val="0"/>
      <w:marBottom w:val="0"/>
      <w:divBdr>
        <w:top w:val="none" w:sz="0" w:space="0" w:color="auto"/>
        <w:left w:val="none" w:sz="0" w:space="0" w:color="auto"/>
        <w:bottom w:val="none" w:sz="0" w:space="0" w:color="auto"/>
        <w:right w:val="none" w:sz="0" w:space="0" w:color="auto"/>
      </w:divBdr>
    </w:div>
    <w:div w:id="1729763228">
      <w:bodyDiv w:val="1"/>
      <w:marLeft w:val="0"/>
      <w:marRight w:val="0"/>
      <w:marTop w:val="0"/>
      <w:marBottom w:val="0"/>
      <w:divBdr>
        <w:top w:val="none" w:sz="0" w:space="0" w:color="auto"/>
        <w:left w:val="none" w:sz="0" w:space="0" w:color="auto"/>
        <w:bottom w:val="none" w:sz="0" w:space="0" w:color="auto"/>
        <w:right w:val="none" w:sz="0" w:space="0" w:color="auto"/>
      </w:divBdr>
      <w:divsChild>
        <w:div w:id="1574122582">
          <w:marLeft w:val="0"/>
          <w:marRight w:val="0"/>
          <w:marTop w:val="0"/>
          <w:marBottom w:val="0"/>
          <w:divBdr>
            <w:top w:val="none" w:sz="0" w:space="0" w:color="auto"/>
            <w:left w:val="none" w:sz="0" w:space="0" w:color="auto"/>
            <w:bottom w:val="none" w:sz="0" w:space="0" w:color="auto"/>
            <w:right w:val="none" w:sz="0" w:space="0" w:color="auto"/>
          </w:divBdr>
          <w:divsChild>
            <w:div w:id="2114284344">
              <w:marLeft w:val="0"/>
              <w:marRight w:val="0"/>
              <w:marTop w:val="0"/>
              <w:marBottom w:val="230"/>
              <w:divBdr>
                <w:top w:val="none" w:sz="0" w:space="0" w:color="auto"/>
                <w:left w:val="none" w:sz="0" w:space="0" w:color="auto"/>
                <w:bottom w:val="none" w:sz="0" w:space="0" w:color="auto"/>
                <w:right w:val="none" w:sz="0" w:space="0" w:color="auto"/>
              </w:divBdr>
              <w:divsChild>
                <w:div w:id="1441609501">
                  <w:marLeft w:val="0"/>
                  <w:marRight w:val="0"/>
                  <w:marTop w:val="0"/>
                  <w:marBottom w:val="0"/>
                  <w:divBdr>
                    <w:top w:val="none" w:sz="0" w:space="0" w:color="auto"/>
                    <w:left w:val="none" w:sz="0" w:space="0" w:color="auto"/>
                    <w:bottom w:val="none" w:sz="0" w:space="0" w:color="auto"/>
                    <w:right w:val="none" w:sz="0" w:space="0" w:color="auto"/>
                  </w:divBdr>
                  <w:divsChild>
                    <w:div w:id="221331920">
                      <w:marLeft w:val="0"/>
                      <w:marRight w:val="0"/>
                      <w:marTop w:val="0"/>
                      <w:marBottom w:val="0"/>
                      <w:divBdr>
                        <w:top w:val="none" w:sz="0" w:space="0" w:color="auto"/>
                        <w:left w:val="none" w:sz="0" w:space="0" w:color="auto"/>
                        <w:bottom w:val="none" w:sz="0" w:space="0" w:color="auto"/>
                        <w:right w:val="none" w:sz="0" w:space="0" w:color="auto"/>
                      </w:divBdr>
                      <w:divsChild>
                        <w:div w:id="2137291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36854084">
      <w:bodyDiv w:val="1"/>
      <w:marLeft w:val="0"/>
      <w:marRight w:val="0"/>
      <w:marTop w:val="0"/>
      <w:marBottom w:val="0"/>
      <w:divBdr>
        <w:top w:val="none" w:sz="0" w:space="0" w:color="auto"/>
        <w:left w:val="none" w:sz="0" w:space="0" w:color="auto"/>
        <w:bottom w:val="none" w:sz="0" w:space="0" w:color="auto"/>
        <w:right w:val="none" w:sz="0" w:space="0" w:color="auto"/>
      </w:divBdr>
    </w:div>
    <w:div w:id="1738169981">
      <w:bodyDiv w:val="1"/>
      <w:marLeft w:val="0"/>
      <w:marRight w:val="0"/>
      <w:marTop w:val="0"/>
      <w:marBottom w:val="0"/>
      <w:divBdr>
        <w:top w:val="none" w:sz="0" w:space="0" w:color="auto"/>
        <w:left w:val="none" w:sz="0" w:space="0" w:color="auto"/>
        <w:bottom w:val="none" w:sz="0" w:space="0" w:color="auto"/>
        <w:right w:val="none" w:sz="0" w:space="0" w:color="auto"/>
      </w:divBdr>
    </w:div>
    <w:div w:id="1757089661">
      <w:bodyDiv w:val="1"/>
      <w:marLeft w:val="0"/>
      <w:marRight w:val="0"/>
      <w:marTop w:val="0"/>
      <w:marBottom w:val="0"/>
      <w:divBdr>
        <w:top w:val="none" w:sz="0" w:space="0" w:color="auto"/>
        <w:left w:val="none" w:sz="0" w:space="0" w:color="auto"/>
        <w:bottom w:val="none" w:sz="0" w:space="0" w:color="auto"/>
        <w:right w:val="none" w:sz="0" w:space="0" w:color="auto"/>
      </w:divBdr>
    </w:div>
    <w:div w:id="1760328753">
      <w:bodyDiv w:val="1"/>
      <w:marLeft w:val="0"/>
      <w:marRight w:val="0"/>
      <w:marTop w:val="0"/>
      <w:marBottom w:val="0"/>
      <w:divBdr>
        <w:top w:val="none" w:sz="0" w:space="0" w:color="auto"/>
        <w:left w:val="none" w:sz="0" w:space="0" w:color="auto"/>
        <w:bottom w:val="none" w:sz="0" w:space="0" w:color="auto"/>
        <w:right w:val="none" w:sz="0" w:space="0" w:color="auto"/>
      </w:divBdr>
    </w:div>
    <w:div w:id="1765344047">
      <w:bodyDiv w:val="1"/>
      <w:marLeft w:val="0"/>
      <w:marRight w:val="0"/>
      <w:marTop w:val="0"/>
      <w:marBottom w:val="0"/>
      <w:divBdr>
        <w:top w:val="none" w:sz="0" w:space="0" w:color="auto"/>
        <w:left w:val="none" w:sz="0" w:space="0" w:color="auto"/>
        <w:bottom w:val="none" w:sz="0" w:space="0" w:color="auto"/>
        <w:right w:val="none" w:sz="0" w:space="0" w:color="auto"/>
      </w:divBdr>
    </w:div>
    <w:div w:id="1769740312">
      <w:bodyDiv w:val="1"/>
      <w:marLeft w:val="0"/>
      <w:marRight w:val="0"/>
      <w:marTop w:val="0"/>
      <w:marBottom w:val="0"/>
      <w:divBdr>
        <w:top w:val="none" w:sz="0" w:space="0" w:color="auto"/>
        <w:left w:val="none" w:sz="0" w:space="0" w:color="auto"/>
        <w:bottom w:val="none" w:sz="0" w:space="0" w:color="auto"/>
        <w:right w:val="none" w:sz="0" w:space="0" w:color="auto"/>
      </w:divBdr>
    </w:div>
    <w:div w:id="1771395617">
      <w:bodyDiv w:val="1"/>
      <w:marLeft w:val="0"/>
      <w:marRight w:val="0"/>
      <w:marTop w:val="0"/>
      <w:marBottom w:val="0"/>
      <w:divBdr>
        <w:top w:val="none" w:sz="0" w:space="0" w:color="auto"/>
        <w:left w:val="none" w:sz="0" w:space="0" w:color="auto"/>
        <w:bottom w:val="none" w:sz="0" w:space="0" w:color="auto"/>
        <w:right w:val="none" w:sz="0" w:space="0" w:color="auto"/>
      </w:divBdr>
    </w:div>
    <w:div w:id="1771511584">
      <w:bodyDiv w:val="1"/>
      <w:marLeft w:val="0"/>
      <w:marRight w:val="0"/>
      <w:marTop w:val="0"/>
      <w:marBottom w:val="0"/>
      <w:divBdr>
        <w:top w:val="none" w:sz="0" w:space="0" w:color="auto"/>
        <w:left w:val="none" w:sz="0" w:space="0" w:color="auto"/>
        <w:bottom w:val="none" w:sz="0" w:space="0" w:color="auto"/>
        <w:right w:val="none" w:sz="0" w:space="0" w:color="auto"/>
      </w:divBdr>
    </w:div>
    <w:div w:id="1771659844">
      <w:bodyDiv w:val="1"/>
      <w:marLeft w:val="0"/>
      <w:marRight w:val="0"/>
      <w:marTop w:val="0"/>
      <w:marBottom w:val="0"/>
      <w:divBdr>
        <w:top w:val="none" w:sz="0" w:space="0" w:color="auto"/>
        <w:left w:val="none" w:sz="0" w:space="0" w:color="auto"/>
        <w:bottom w:val="none" w:sz="0" w:space="0" w:color="auto"/>
        <w:right w:val="none" w:sz="0" w:space="0" w:color="auto"/>
      </w:divBdr>
    </w:div>
    <w:div w:id="1773476603">
      <w:bodyDiv w:val="1"/>
      <w:marLeft w:val="0"/>
      <w:marRight w:val="0"/>
      <w:marTop w:val="0"/>
      <w:marBottom w:val="0"/>
      <w:divBdr>
        <w:top w:val="none" w:sz="0" w:space="0" w:color="auto"/>
        <w:left w:val="none" w:sz="0" w:space="0" w:color="auto"/>
        <w:bottom w:val="none" w:sz="0" w:space="0" w:color="auto"/>
        <w:right w:val="none" w:sz="0" w:space="0" w:color="auto"/>
      </w:divBdr>
    </w:div>
    <w:div w:id="1782647702">
      <w:bodyDiv w:val="1"/>
      <w:marLeft w:val="0"/>
      <w:marRight w:val="0"/>
      <w:marTop w:val="0"/>
      <w:marBottom w:val="0"/>
      <w:divBdr>
        <w:top w:val="none" w:sz="0" w:space="0" w:color="auto"/>
        <w:left w:val="none" w:sz="0" w:space="0" w:color="auto"/>
        <w:bottom w:val="none" w:sz="0" w:space="0" w:color="auto"/>
        <w:right w:val="none" w:sz="0" w:space="0" w:color="auto"/>
      </w:divBdr>
    </w:div>
    <w:div w:id="1784302966">
      <w:bodyDiv w:val="1"/>
      <w:marLeft w:val="0"/>
      <w:marRight w:val="0"/>
      <w:marTop w:val="0"/>
      <w:marBottom w:val="0"/>
      <w:divBdr>
        <w:top w:val="none" w:sz="0" w:space="0" w:color="auto"/>
        <w:left w:val="none" w:sz="0" w:space="0" w:color="auto"/>
        <w:bottom w:val="none" w:sz="0" w:space="0" w:color="auto"/>
        <w:right w:val="none" w:sz="0" w:space="0" w:color="auto"/>
      </w:divBdr>
    </w:div>
    <w:div w:id="1786121993">
      <w:bodyDiv w:val="1"/>
      <w:marLeft w:val="0"/>
      <w:marRight w:val="0"/>
      <w:marTop w:val="0"/>
      <w:marBottom w:val="0"/>
      <w:divBdr>
        <w:top w:val="none" w:sz="0" w:space="0" w:color="auto"/>
        <w:left w:val="none" w:sz="0" w:space="0" w:color="auto"/>
        <w:bottom w:val="none" w:sz="0" w:space="0" w:color="auto"/>
        <w:right w:val="none" w:sz="0" w:space="0" w:color="auto"/>
      </w:divBdr>
    </w:div>
    <w:div w:id="1789543751">
      <w:bodyDiv w:val="1"/>
      <w:marLeft w:val="0"/>
      <w:marRight w:val="0"/>
      <w:marTop w:val="0"/>
      <w:marBottom w:val="0"/>
      <w:divBdr>
        <w:top w:val="none" w:sz="0" w:space="0" w:color="auto"/>
        <w:left w:val="none" w:sz="0" w:space="0" w:color="auto"/>
        <w:bottom w:val="none" w:sz="0" w:space="0" w:color="auto"/>
        <w:right w:val="none" w:sz="0" w:space="0" w:color="auto"/>
      </w:divBdr>
    </w:div>
    <w:div w:id="1795563809">
      <w:bodyDiv w:val="1"/>
      <w:marLeft w:val="0"/>
      <w:marRight w:val="0"/>
      <w:marTop w:val="0"/>
      <w:marBottom w:val="0"/>
      <w:divBdr>
        <w:top w:val="none" w:sz="0" w:space="0" w:color="auto"/>
        <w:left w:val="none" w:sz="0" w:space="0" w:color="auto"/>
        <w:bottom w:val="none" w:sz="0" w:space="0" w:color="auto"/>
        <w:right w:val="none" w:sz="0" w:space="0" w:color="auto"/>
      </w:divBdr>
    </w:div>
    <w:div w:id="1797527551">
      <w:bodyDiv w:val="1"/>
      <w:marLeft w:val="0"/>
      <w:marRight w:val="0"/>
      <w:marTop w:val="0"/>
      <w:marBottom w:val="0"/>
      <w:divBdr>
        <w:top w:val="none" w:sz="0" w:space="0" w:color="auto"/>
        <w:left w:val="none" w:sz="0" w:space="0" w:color="auto"/>
        <w:bottom w:val="none" w:sz="0" w:space="0" w:color="auto"/>
        <w:right w:val="none" w:sz="0" w:space="0" w:color="auto"/>
      </w:divBdr>
    </w:div>
    <w:div w:id="1813131976">
      <w:bodyDiv w:val="1"/>
      <w:marLeft w:val="0"/>
      <w:marRight w:val="0"/>
      <w:marTop w:val="0"/>
      <w:marBottom w:val="0"/>
      <w:divBdr>
        <w:top w:val="none" w:sz="0" w:space="0" w:color="auto"/>
        <w:left w:val="none" w:sz="0" w:space="0" w:color="auto"/>
        <w:bottom w:val="none" w:sz="0" w:space="0" w:color="auto"/>
        <w:right w:val="none" w:sz="0" w:space="0" w:color="auto"/>
      </w:divBdr>
    </w:div>
    <w:div w:id="1817991499">
      <w:bodyDiv w:val="1"/>
      <w:marLeft w:val="0"/>
      <w:marRight w:val="0"/>
      <w:marTop w:val="0"/>
      <w:marBottom w:val="0"/>
      <w:divBdr>
        <w:top w:val="none" w:sz="0" w:space="0" w:color="auto"/>
        <w:left w:val="none" w:sz="0" w:space="0" w:color="auto"/>
        <w:bottom w:val="none" w:sz="0" w:space="0" w:color="auto"/>
        <w:right w:val="none" w:sz="0" w:space="0" w:color="auto"/>
      </w:divBdr>
      <w:divsChild>
        <w:div w:id="1661084347">
          <w:marLeft w:val="0"/>
          <w:marRight w:val="0"/>
          <w:marTop w:val="0"/>
          <w:marBottom w:val="0"/>
          <w:divBdr>
            <w:top w:val="none" w:sz="0" w:space="0" w:color="auto"/>
            <w:left w:val="none" w:sz="0" w:space="0" w:color="auto"/>
            <w:bottom w:val="none" w:sz="0" w:space="0" w:color="auto"/>
            <w:right w:val="none" w:sz="0" w:space="0" w:color="auto"/>
          </w:divBdr>
          <w:divsChild>
            <w:div w:id="692728017">
              <w:marLeft w:val="0"/>
              <w:marRight w:val="0"/>
              <w:marTop w:val="0"/>
              <w:marBottom w:val="230"/>
              <w:divBdr>
                <w:top w:val="none" w:sz="0" w:space="0" w:color="auto"/>
                <w:left w:val="none" w:sz="0" w:space="0" w:color="auto"/>
                <w:bottom w:val="none" w:sz="0" w:space="0" w:color="auto"/>
                <w:right w:val="none" w:sz="0" w:space="0" w:color="auto"/>
              </w:divBdr>
              <w:divsChild>
                <w:div w:id="579756523">
                  <w:marLeft w:val="0"/>
                  <w:marRight w:val="0"/>
                  <w:marTop w:val="0"/>
                  <w:marBottom w:val="0"/>
                  <w:divBdr>
                    <w:top w:val="none" w:sz="0" w:space="0" w:color="auto"/>
                    <w:left w:val="none" w:sz="0" w:space="0" w:color="auto"/>
                    <w:bottom w:val="none" w:sz="0" w:space="0" w:color="auto"/>
                    <w:right w:val="none" w:sz="0" w:space="0" w:color="auto"/>
                  </w:divBdr>
                  <w:divsChild>
                    <w:div w:id="151140200">
                      <w:marLeft w:val="0"/>
                      <w:marRight w:val="0"/>
                      <w:marTop w:val="0"/>
                      <w:marBottom w:val="0"/>
                      <w:divBdr>
                        <w:top w:val="none" w:sz="0" w:space="0" w:color="auto"/>
                        <w:left w:val="none" w:sz="0" w:space="0" w:color="auto"/>
                        <w:bottom w:val="none" w:sz="0" w:space="0" w:color="auto"/>
                        <w:right w:val="none" w:sz="0" w:space="0" w:color="auto"/>
                      </w:divBdr>
                      <w:divsChild>
                        <w:div w:id="566695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24203559">
      <w:bodyDiv w:val="1"/>
      <w:marLeft w:val="0"/>
      <w:marRight w:val="0"/>
      <w:marTop w:val="0"/>
      <w:marBottom w:val="0"/>
      <w:divBdr>
        <w:top w:val="none" w:sz="0" w:space="0" w:color="auto"/>
        <w:left w:val="none" w:sz="0" w:space="0" w:color="auto"/>
        <w:bottom w:val="none" w:sz="0" w:space="0" w:color="auto"/>
        <w:right w:val="none" w:sz="0" w:space="0" w:color="auto"/>
      </w:divBdr>
      <w:divsChild>
        <w:div w:id="2062440797">
          <w:marLeft w:val="0"/>
          <w:marRight w:val="0"/>
          <w:marTop w:val="0"/>
          <w:marBottom w:val="0"/>
          <w:divBdr>
            <w:top w:val="none" w:sz="0" w:space="0" w:color="auto"/>
            <w:left w:val="none" w:sz="0" w:space="0" w:color="auto"/>
            <w:bottom w:val="none" w:sz="0" w:space="0" w:color="auto"/>
            <w:right w:val="none" w:sz="0" w:space="0" w:color="auto"/>
          </w:divBdr>
          <w:divsChild>
            <w:div w:id="160704881">
              <w:marLeft w:val="0"/>
              <w:marRight w:val="0"/>
              <w:marTop w:val="0"/>
              <w:marBottom w:val="215"/>
              <w:divBdr>
                <w:top w:val="none" w:sz="0" w:space="0" w:color="auto"/>
                <w:left w:val="none" w:sz="0" w:space="0" w:color="auto"/>
                <w:bottom w:val="none" w:sz="0" w:space="0" w:color="auto"/>
                <w:right w:val="none" w:sz="0" w:space="0" w:color="auto"/>
              </w:divBdr>
              <w:divsChild>
                <w:div w:id="1660227599">
                  <w:marLeft w:val="0"/>
                  <w:marRight w:val="0"/>
                  <w:marTop w:val="0"/>
                  <w:marBottom w:val="0"/>
                  <w:divBdr>
                    <w:top w:val="none" w:sz="0" w:space="0" w:color="auto"/>
                    <w:left w:val="none" w:sz="0" w:space="0" w:color="auto"/>
                    <w:bottom w:val="none" w:sz="0" w:space="0" w:color="auto"/>
                    <w:right w:val="none" w:sz="0" w:space="0" w:color="auto"/>
                  </w:divBdr>
                  <w:divsChild>
                    <w:div w:id="1492061384">
                      <w:marLeft w:val="0"/>
                      <w:marRight w:val="0"/>
                      <w:marTop w:val="0"/>
                      <w:marBottom w:val="0"/>
                      <w:divBdr>
                        <w:top w:val="none" w:sz="0" w:space="0" w:color="auto"/>
                        <w:left w:val="none" w:sz="0" w:space="0" w:color="auto"/>
                        <w:bottom w:val="none" w:sz="0" w:space="0" w:color="auto"/>
                        <w:right w:val="none" w:sz="0" w:space="0" w:color="auto"/>
                      </w:divBdr>
                      <w:divsChild>
                        <w:div w:id="1822187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3135216">
      <w:bodyDiv w:val="1"/>
      <w:marLeft w:val="0"/>
      <w:marRight w:val="0"/>
      <w:marTop w:val="0"/>
      <w:marBottom w:val="0"/>
      <w:divBdr>
        <w:top w:val="none" w:sz="0" w:space="0" w:color="auto"/>
        <w:left w:val="none" w:sz="0" w:space="0" w:color="auto"/>
        <w:bottom w:val="none" w:sz="0" w:space="0" w:color="auto"/>
        <w:right w:val="none" w:sz="0" w:space="0" w:color="auto"/>
      </w:divBdr>
    </w:div>
    <w:div w:id="1833638858">
      <w:bodyDiv w:val="1"/>
      <w:marLeft w:val="0"/>
      <w:marRight w:val="0"/>
      <w:marTop w:val="0"/>
      <w:marBottom w:val="0"/>
      <w:divBdr>
        <w:top w:val="none" w:sz="0" w:space="0" w:color="auto"/>
        <w:left w:val="none" w:sz="0" w:space="0" w:color="auto"/>
        <w:bottom w:val="none" w:sz="0" w:space="0" w:color="auto"/>
        <w:right w:val="none" w:sz="0" w:space="0" w:color="auto"/>
      </w:divBdr>
    </w:div>
    <w:div w:id="1834566165">
      <w:bodyDiv w:val="1"/>
      <w:marLeft w:val="0"/>
      <w:marRight w:val="0"/>
      <w:marTop w:val="0"/>
      <w:marBottom w:val="0"/>
      <w:divBdr>
        <w:top w:val="none" w:sz="0" w:space="0" w:color="auto"/>
        <w:left w:val="none" w:sz="0" w:space="0" w:color="auto"/>
        <w:bottom w:val="none" w:sz="0" w:space="0" w:color="auto"/>
        <w:right w:val="none" w:sz="0" w:space="0" w:color="auto"/>
      </w:divBdr>
    </w:div>
    <w:div w:id="1839494417">
      <w:bodyDiv w:val="1"/>
      <w:marLeft w:val="0"/>
      <w:marRight w:val="0"/>
      <w:marTop w:val="0"/>
      <w:marBottom w:val="0"/>
      <w:divBdr>
        <w:top w:val="none" w:sz="0" w:space="0" w:color="auto"/>
        <w:left w:val="none" w:sz="0" w:space="0" w:color="auto"/>
        <w:bottom w:val="none" w:sz="0" w:space="0" w:color="auto"/>
        <w:right w:val="none" w:sz="0" w:space="0" w:color="auto"/>
      </w:divBdr>
    </w:div>
    <w:div w:id="1848982744">
      <w:bodyDiv w:val="1"/>
      <w:marLeft w:val="0"/>
      <w:marRight w:val="0"/>
      <w:marTop w:val="0"/>
      <w:marBottom w:val="0"/>
      <w:divBdr>
        <w:top w:val="none" w:sz="0" w:space="0" w:color="auto"/>
        <w:left w:val="none" w:sz="0" w:space="0" w:color="auto"/>
        <w:bottom w:val="none" w:sz="0" w:space="0" w:color="auto"/>
        <w:right w:val="none" w:sz="0" w:space="0" w:color="auto"/>
      </w:divBdr>
    </w:div>
    <w:div w:id="1848983342">
      <w:bodyDiv w:val="1"/>
      <w:marLeft w:val="0"/>
      <w:marRight w:val="0"/>
      <w:marTop w:val="0"/>
      <w:marBottom w:val="0"/>
      <w:divBdr>
        <w:top w:val="none" w:sz="0" w:space="0" w:color="auto"/>
        <w:left w:val="none" w:sz="0" w:space="0" w:color="auto"/>
        <w:bottom w:val="none" w:sz="0" w:space="0" w:color="auto"/>
        <w:right w:val="none" w:sz="0" w:space="0" w:color="auto"/>
      </w:divBdr>
    </w:div>
    <w:div w:id="1860049582">
      <w:bodyDiv w:val="1"/>
      <w:marLeft w:val="0"/>
      <w:marRight w:val="0"/>
      <w:marTop w:val="0"/>
      <w:marBottom w:val="0"/>
      <w:divBdr>
        <w:top w:val="none" w:sz="0" w:space="0" w:color="auto"/>
        <w:left w:val="none" w:sz="0" w:space="0" w:color="auto"/>
        <w:bottom w:val="none" w:sz="0" w:space="0" w:color="auto"/>
        <w:right w:val="none" w:sz="0" w:space="0" w:color="auto"/>
      </w:divBdr>
    </w:div>
    <w:div w:id="1862082856">
      <w:bodyDiv w:val="1"/>
      <w:marLeft w:val="0"/>
      <w:marRight w:val="0"/>
      <w:marTop w:val="0"/>
      <w:marBottom w:val="0"/>
      <w:divBdr>
        <w:top w:val="none" w:sz="0" w:space="0" w:color="auto"/>
        <w:left w:val="none" w:sz="0" w:space="0" w:color="auto"/>
        <w:bottom w:val="none" w:sz="0" w:space="0" w:color="auto"/>
        <w:right w:val="none" w:sz="0" w:space="0" w:color="auto"/>
      </w:divBdr>
    </w:div>
    <w:div w:id="1874614716">
      <w:bodyDiv w:val="1"/>
      <w:marLeft w:val="0"/>
      <w:marRight w:val="0"/>
      <w:marTop w:val="0"/>
      <w:marBottom w:val="0"/>
      <w:divBdr>
        <w:top w:val="none" w:sz="0" w:space="0" w:color="auto"/>
        <w:left w:val="none" w:sz="0" w:space="0" w:color="auto"/>
        <w:bottom w:val="none" w:sz="0" w:space="0" w:color="auto"/>
        <w:right w:val="none" w:sz="0" w:space="0" w:color="auto"/>
      </w:divBdr>
    </w:div>
    <w:div w:id="1875532839">
      <w:bodyDiv w:val="1"/>
      <w:marLeft w:val="0"/>
      <w:marRight w:val="0"/>
      <w:marTop w:val="0"/>
      <w:marBottom w:val="0"/>
      <w:divBdr>
        <w:top w:val="none" w:sz="0" w:space="0" w:color="auto"/>
        <w:left w:val="none" w:sz="0" w:space="0" w:color="auto"/>
        <w:bottom w:val="none" w:sz="0" w:space="0" w:color="auto"/>
        <w:right w:val="none" w:sz="0" w:space="0" w:color="auto"/>
      </w:divBdr>
    </w:div>
    <w:div w:id="1880850294">
      <w:bodyDiv w:val="1"/>
      <w:marLeft w:val="0"/>
      <w:marRight w:val="0"/>
      <w:marTop w:val="0"/>
      <w:marBottom w:val="0"/>
      <w:divBdr>
        <w:top w:val="none" w:sz="0" w:space="0" w:color="auto"/>
        <w:left w:val="none" w:sz="0" w:space="0" w:color="auto"/>
        <w:bottom w:val="none" w:sz="0" w:space="0" w:color="auto"/>
        <w:right w:val="none" w:sz="0" w:space="0" w:color="auto"/>
      </w:divBdr>
    </w:div>
    <w:div w:id="1883325666">
      <w:bodyDiv w:val="1"/>
      <w:marLeft w:val="0"/>
      <w:marRight w:val="0"/>
      <w:marTop w:val="0"/>
      <w:marBottom w:val="0"/>
      <w:divBdr>
        <w:top w:val="none" w:sz="0" w:space="0" w:color="auto"/>
        <w:left w:val="none" w:sz="0" w:space="0" w:color="auto"/>
        <w:bottom w:val="none" w:sz="0" w:space="0" w:color="auto"/>
        <w:right w:val="none" w:sz="0" w:space="0" w:color="auto"/>
      </w:divBdr>
    </w:div>
    <w:div w:id="1898129699">
      <w:bodyDiv w:val="1"/>
      <w:marLeft w:val="0"/>
      <w:marRight w:val="0"/>
      <w:marTop w:val="0"/>
      <w:marBottom w:val="0"/>
      <w:divBdr>
        <w:top w:val="none" w:sz="0" w:space="0" w:color="auto"/>
        <w:left w:val="none" w:sz="0" w:space="0" w:color="auto"/>
        <w:bottom w:val="none" w:sz="0" w:space="0" w:color="auto"/>
        <w:right w:val="none" w:sz="0" w:space="0" w:color="auto"/>
      </w:divBdr>
    </w:div>
    <w:div w:id="1907104341">
      <w:bodyDiv w:val="1"/>
      <w:marLeft w:val="0"/>
      <w:marRight w:val="0"/>
      <w:marTop w:val="0"/>
      <w:marBottom w:val="0"/>
      <w:divBdr>
        <w:top w:val="none" w:sz="0" w:space="0" w:color="auto"/>
        <w:left w:val="none" w:sz="0" w:space="0" w:color="auto"/>
        <w:bottom w:val="none" w:sz="0" w:space="0" w:color="auto"/>
        <w:right w:val="none" w:sz="0" w:space="0" w:color="auto"/>
      </w:divBdr>
    </w:div>
    <w:div w:id="1915511578">
      <w:bodyDiv w:val="1"/>
      <w:marLeft w:val="0"/>
      <w:marRight w:val="0"/>
      <w:marTop w:val="0"/>
      <w:marBottom w:val="0"/>
      <w:divBdr>
        <w:top w:val="none" w:sz="0" w:space="0" w:color="auto"/>
        <w:left w:val="none" w:sz="0" w:space="0" w:color="auto"/>
        <w:bottom w:val="none" w:sz="0" w:space="0" w:color="auto"/>
        <w:right w:val="none" w:sz="0" w:space="0" w:color="auto"/>
      </w:divBdr>
    </w:div>
    <w:div w:id="1915965708">
      <w:bodyDiv w:val="1"/>
      <w:marLeft w:val="0"/>
      <w:marRight w:val="0"/>
      <w:marTop w:val="0"/>
      <w:marBottom w:val="0"/>
      <w:divBdr>
        <w:top w:val="none" w:sz="0" w:space="0" w:color="auto"/>
        <w:left w:val="none" w:sz="0" w:space="0" w:color="auto"/>
        <w:bottom w:val="none" w:sz="0" w:space="0" w:color="auto"/>
        <w:right w:val="none" w:sz="0" w:space="0" w:color="auto"/>
      </w:divBdr>
      <w:divsChild>
        <w:div w:id="1940407937">
          <w:marLeft w:val="0"/>
          <w:marRight w:val="0"/>
          <w:marTop w:val="0"/>
          <w:marBottom w:val="0"/>
          <w:divBdr>
            <w:top w:val="none" w:sz="0" w:space="0" w:color="auto"/>
            <w:left w:val="none" w:sz="0" w:space="0" w:color="auto"/>
            <w:bottom w:val="none" w:sz="0" w:space="0" w:color="auto"/>
            <w:right w:val="none" w:sz="0" w:space="0" w:color="auto"/>
          </w:divBdr>
          <w:divsChild>
            <w:div w:id="824707155">
              <w:marLeft w:val="0"/>
              <w:marRight w:val="0"/>
              <w:marTop w:val="0"/>
              <w:marBottom w:val="230"/>
              <w:divBdr>
                <w:top w:val="none" w:sz="0" w:space="0" w:color="auto"/>
                <w:left w:val="none" w:sz="0" w:space="0" w:color="auto"/>
                <w:bottom w:val="none" w:sz="0" w:space="0" w:color="auto"/>
                <w:right w:val="none" w:sz="0" w:space="0" w:color="auto"/>
              </w:divBdr>
              <w:divsChild>
                <w:div w:id="762649867">
                  <w:marLeft w:val="0"/>
                  <w:marRight w:val="0"/>
                  <w:marTop w:val="0"/>
                  <w:marBottom w:val="0"/>
                  <w:divBdr>
                    <w:top w:val="none" w:sz="0" w:space="0" w:color="auto"/>
                    <w:left w:val="none" w:sz="0" w:space="0" w:color="auto"/>
                    <w:bottom w:val="none" w:sz="0" w:space="0" w:color="auto"/>
                    <w:right w:val="none" w:sz="0" w:space="0" w:color="auto"/>
                  </w:divBdr>
                  <w:divsChild>
                    <w:div w:id="254360575">
                      <w:marLeft w:val="0"/>
                      <w:marRight w:val="0"/>
                      <w:marTop w:val="0"/>
                      <w:marBottom w:val="0"/>
                      <w:divBdr>
                        <w:top w:val="none" w:sz="0" w:space="0" w:color="auto"/>
                        <w:left w:val="none" w:sz="0" w:space="0" w:color="auto"/>
                        <w:bottom w:val="none" w:sz="0" w:space="0" w:color="auto"/>
                        <w:right w:val="none" w:sz="0" w:space="0" w:color="auto"/>
                      </w:divBdr>
                      <w:divsChild>
                        <w:div w:id="1524201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7661657">
      <w:bodyDiv w:val="1"/>
      <w:marLeft w:val="0"/>
      <w:marRight w:val="0"/>
      <w:marTop w:val="0"/>
      <w:marBottom w:val="0"/>
      <w:divBdr>
        <w:top w:val="none" w:sz="0" w:space="0" w:color="auto"/>
        <w:left w:val="none" w:sz="0" w:space="0" w:color="auto"/>
        <w:bottom w:val="none" w:sz="0" w:space="0" w:color="auto"/>
        <w:right w:val="none" w:sz="0" w:space="0" w:color="auto"/>
      </w:divBdr>
      <w:divsChild>
        <w:div w:id="8141303">
          <w:marLeft w:val="1800"/>
          <w:marRight w:val="0"/>
          <w:marTop w:val="77"/>
          <w:marBottom w:val="0"/>
          <w:divBdr>
            <w:top w:val="none" w:sz="0" w:space="0" w:color="auto"/>
            <w:left w:val="none" w:sz="0" w:space="0" w:color="auto"/>
            <w:bottom w:val="none" w:sz="0" w:space="0" w:color="auto"/>
            <w:right w:val="none" w:sz="0" w:space="0" w:color="auto"/>
          </w:divBdr>
        </w:div>
        <w:div w:id="279190602">
          <w:marLeft w:val="1800"/>
          <w:marRight w:val="0"/>
          <w:marTop w:val="77"/>
          <w:marBottom w:val="0"/>
          <w:divBdr>
            <w:top w:val="none" w:sz="0" w:space="0" w:color="auto"/>
            <w:left w:val="none" w:sz="0" w:space="0" w:color="auto"/>
            <w:bottom w:val="none" w:sz="0" w:space="0" w:color="auto"/>
            <w:right w:val="none" w:sz="0" w:space="0" w:color="auto"/>
          </w:divBdr>
        </w:div>
        <w:div w:id="326716688">
          <w:marLeft w:val="547"/>
          <w:marRight w:val="0"/>
          <w:marTop w:val="96"/>
          <w:marBottom w:val="0"/>
          <w:divBdr>
            <w:top w:val="none" w:sz="0" w:space="0" w:color="auto"/>
            <w:left w:val="none" w:sz="0" w:space="0" w:color="auto"/>
            <w:bottom w:val="none" w:sz="0" w:space="0" w:color="auto"/>
            <w:right w:val="none" w:sz="0" w:space="0" w:color="auto"/>
          </w:divBdr>
        </w:div>
        <w:div w:id="804549346">
          <w:marLeft w:val="1166"/>
          <w:marRight w:val="0"/>
          <w:marTop w:val="86"/>
          <w:marBottom w:val="0"/>
          <w:divBdr>
            <w:top w:val="none" w:sz="0" w:space="0" w:color="auto"/>
            <w:left w:val="none" w:sz="0" w:space="0" w:color="auto"/>
            <w:bottom w:val="none" w:sz="0" w:space="0" w:color="auto"/>
            <w:right w:val="none" w:sz="0" w:space="0" w:color="auto"/>
          </w:divBdr>
        </w:div>
        <w:div w:id="865950414">
          <w:marLeft w:val="1166"/>
          <w:marRight w:val="0"/>
          <w:marTop w:val="86"/>
          <w:marBottom w:val="0"/>
          <w:divBdr>
            <w:top w:val="none" w:sz="0" w:space="0" w:color="auto"/>
            <w:left w:val="none" w:sz="0" w:space="0" w:color="auto"/>
            <w:bottom w:val="none" w:sz="0" w:space="0" w:color="auto"/>
            <w:right w:val="none" w:sz="0" w:space="0" w:color="auto"/>
          </w:divBdr>
        </w:div>
        <w:div w:id="904342671">
          <w:marLeft w:val="1166"/>
          <w:marRight w:val="0"/>
          <w:marTop w:val="86"/>
          <w:marBottom w:val="0"/>
          <w:divBdr>
            <w:top w:val="none" w:sz="0" w:space="0" w:color="auto"/>
            <w:left w:val="none" w:sz="0" w:space="0" w:color="auto"/>
            <w:bottom w:val="none" w:sz="0" w:space="0" w:color="auto"/>
            <w:right w:val="none" w:sz="0" w:space="0" w:color="auto"/>
          </w:divBdr>
        </w:div>
        <w:div w:id="1062143595">
          <w:marLeft w:val="1800"/>
          <w:marRight w:val="0"/>
          <w:marTop w:val="77"/>
          <w:marBottom w:val="0"/>
          <w:divBdr>
            <w:top w:val="none" w:sz="0" w:space="0" w:color="auto"/>
            <w:left w:val="none" w:sz="0" w:space="0" w:color="auto"/>
            <w:bottom w:val="none" w:sz="0" w:space="0" w:color="auto"/>
            <w:right w:val="none" w:sz="0" w:space="0" w:color="auto"/>
          </w:divBdr>
        </w:div>
        <w:div w:id="1098335212">
          <w:marLeft w:val="1166"/>
          <w:marRight w:val="0"/>
          <w:marTop w:val="86"/>
          <w:marBottom w:val="0"/>
          <w:divBdr>
            <w:top w:val="none" w:sz="0" w:space="0" w:color="auto"/>
            <w:left w:val="none" w:sz="0" w:space="0" w:color="auto"/>
            <w:bottom w:val="none" w:sz="0" w:space="0" w:color="auto"/>
            <w:right w:val="none" w:sz="0" w:space="0" w:color="auto"/>
          </w:divBdr>
        </w:div>
        <w:div w:id="1166743958">
          <w:marLeft w:val="1166"/>
          <w:marRight w:val="0"/>
          <w:marTop w:val="86"/>
          <w:marBottom w:val="0"/>
          <w:divBdr>
            <w:top w:val="none" w:sz="0" w:space="0" w:color="auto"/>
            <w:left w:val="none" w:sz="0" w:space="0" w:color="auto"/>
            <w:bottom w:val="none" w:sz="0" w:space="0" w:color="auto"/>
            <w:right w:val="none" w:sz="0" w:space="0" w:color="auto"/>
          </w:divBdr>
        </w:div>
        <w:div w:id="1205170924">
          <w:marLeft w:val="1166"/>
          <w:marRight w:val="0"/>
          <w:marTop w:val="86"/>
          <w:marBottom w:val="0"/>
          <w:divBdr>
            <w:top w:val="none" w:sz="0" w:space="0" w:color="auto"/>
            <w:left w:val="none" w:sz="0" w:space="0" w:color="auto"/>
            <w:bottom w:val="none" w:sz="0" w:space="0" w:color="auto"/>
            <w:right w:val="none" w:sz="0" w:space="0" w:color="auto"/>
          </w:divBdr>
        </w:div>
        <w:div w:id="1380669660">
          <w:marLeft w:val="1166"/>
          <w:marRight w:val="0"/>
          <w:marTop w:val="86"/>
          <w:marBottom w:val="0"/>
          <w:divBdr>
            <w:top w:val="none" w:sz="0" w:space="0" w:color="auto"/>
            <w:left w:val="none" w:sz="0" w:space="0" w:color="auto"/>
            <w:bottom w:val="none" w:sz="0" w:space="0" w:color="auto"/>
            <w:right w:val="none" w:sz="0" w:space="0" w:color="auto"/>
          </w:divBdr>
        </w:div>
        <w:div w:id="1642421286">
          <w:marLeft w:val="1166"/>
          <w:marRight w:val="0"/>
          <w:marTop w:val="86"/>
          <w:marBottom w:val="0"/>
          <w:divBdr>
            <w:top w:val="none" w:sz="0" w:space="0" w:color="auto"/>
            <w:left w:val="none" w:sz="0" w:space="0" w:color="auto"/>
            <w:bottom w:val="none" w:sz="0" w:space="0" w:color="auto"/>
            <w:right w:val="none" w:sz="0" w:space="0" w:color="auto"/>
          </w:divBdr>
        </w:div>
        <w:div w:id="1918322508">
          <w:marLeft w:val="1800"/>
          <w:marRight w:val="0"/>
          <w:marTop w:val="77"/>
          <w:marBottom w:val="0"/>
          <w:divBdr>
            <w:top w:val="none" w:sz="0" w:space="0" w:color="auto"/>
            <w:left w:val="none" w:sz="0" w:space="0" w:color="auto"/>
            <w:bottom w:val="none" w:sz="0" w:space="0" w:color="auto"/>
            <w:right w:val="none" w:sz="0" w:space="0" w:color="auto"/>
          </w:divBdr>
        </w:div>
        <w:div w:id="1967806515">
          <w:marLeft w:val="547"/>
          <w:marRight w:val="0"/>
          <w:marTop w:val="96"/>
          <w:marBottom w:val="0"/>
          <w:divBdr>
            <w:top w:val="none" w:sz="0" w:space="0" w:color="auto"/>
            <w:left w:val="none" w:sz="0" w:space="0" w:color="auto"/>
            <w:bottom w:val="none" w:sz="0" w:space="0" w:color="auto"/>
            <w:right w:val="none" w:sz="0" w:space="0" w:color="auto"/>
          </w:divBdr>
        </w:div>
        <w:div w:id="1996296965">
          <w:marLeft w:val="547"/>
          <w:marRight w:val="0"/>
          <w:marTop w:val="96"/>
          <w:marBottom w:val="0"/>
          <w:divBdr>
            <w:top w:val="none" w:sz="0" w:space="0" w:color="auto"/>
            <w:left w:val="none" w:sz="0" w:space="0" w:color="auto"/>
            <w:bottom w:val="none" w:sz="0" w:space="0" w:color="auto"/>
            <w:right w:val="none" w:sz="0" w:space="0" w:color="auto"/>
          </w:divBdr>
        </w:div>
        <w:div w:id="2005468273">
          <w:marLeft w:val="1166"/>
          <w:marRight w:val="0"/>
          <w:marTop w:val="86"/>
          <w:marBottom w:val="0"/>
          <w:divBdr>
            <w:top w:val="none" w:sz="0" w:space="0" w:color="auto"/>
            <w:left w:val="none" w:sz="0" w:space="0" w:color="auto"/>
            <w:bottom w:val="none" w:sz="0" w:space="0" w:color="auto"/>
            <w:right w:val="none" w:sz="0" w:space="0" w:color="auto"/>
          </w:divBdr>
        </w:div>
      </w:divsChild>
    </w:div>
    <w:div w:id="1917737880">
      <w:bodyDiv w:val="1"/>
      <w:marLeft w:val="0"/>
      <w:marRight w:val="0"/>
      <w:marTop w:val="0"/>
      <w:marBottom w:val="0"/>
      <w:divBdr>
        <w:top w:val="none" w:sz="0" w:space="0" w:color="auto"/>
        <w:left w:val="none" w:sz="0" w:space="0" w:color="auto"/>
        <w:bottom w:val="none" w:sz="0" w:space="0" w:color="auto"/>
        <w:right w:val="none" w:sz="0" w:space="0" w:color="auto"/>
      </w:divBdr>
      <w:divsChild>
        <w:div w:id="192352651">
          <w:marLeft w:val="1166"/>
          <w:marRight w:val="0"/>
          <w:marTop w:val="86"/>
          <w:marBottom w:val="0"/>
          <w:divBdr>
            <w:top w:val="none" w:sz="0" w:space="0" w:color="auto"/>
            <w:left w:val="none" w:sz="0" w:space="0" w:color="auto"/>
            <w:bottom w:val="none" w:sz="0" w:space="0" w:color="auto"/>
            <w:right w:val="none" w:sz="0" w:space="0" w:color="auto"/>
          </w:divBdr>
        </w:div>
        <w:div w:id="248316547">
          <w:marLeft w:val="1166"/>
          <w:marRight w:val="0"/>
          <w:marTop w:val="86"/>
          <w:marBottom w:val="0"/>
          <w:divBdr>
            <w:top w:val="none" w:sz="0" w:space="0" w:color="auto"/>
            <w:left w:val="none" w:sz="0" w:space="0" w:color="auto"/>
            <w:bottom w:val="none" w:sz="0" w:space="0" w:color="auto"/>
            <w:right w:val="none" w:sz="0" w:space="0" w:color="auto"/>
          </w:divBdr>
        </w:div>
        <w:div w:id="316804635">
          <w:marLeft w:val="1166"/>
          <w:marRight w:val="0"/>
          <w:marTop w:val="86"/>
          <w:marBottom w:val="0"/>
          <w:divBdr>
            <w:top w:val="none" w:sz="0" w:space="0" w:color="auto"/>
            <w:left w:val="none" w:sz="0" w:space="0" w:color="auto"/>
            <w:bottom w:val="none" w:sz="0" w:space="0" w:color="auto"/>
            <w:right w:val="none" w:sz="0" w:space="0" w:color="auto"/>
          </w:divBdr>
        </w:div>
        <w:div w:id="455948628">
          <w:marLeft w:val="1166"/>
          <w:marRight w:val="0"/>
          <w:marTop w:val="86"/>
          <w:marBottom w:val="0"/>
          <w:divBdr>
            <w:top w:val="none" w:sz="0" w:space="0" w:color="auto"/>
            <w:left w:val="none" w:sz="0" w:space="0" w:color="auto"/>
            <w:bottom w:val="none" w:sz="0" w:space="0" w:color="auto"/>
            <w:right w:val="none" w:sz="0" w:space="0" w:color="auto"/>
          </w:divBdr>
        </w:div>
        <w:div w:id="472521879">
          <w:marLeft w:val="1800"/>
          <w:marRight w:val="0"/>
          <w:marTop w:val="77"/>
          <w:marBottom w:val="0"/>
          <w:divBdr>
            <w:top w:val="none" w:sz="0" w:space="0" w:color="auto"/>
            <w:left w:val="none" w:sz="0" w:space="0" w:color="auto"/>
            <w:bottom w:val="none" w:sz="0" w:space="0" w:color="auto"/>
            <w:right w:val="none" w:sz="0" w:space="0" w:color="auto"/>
          </w:divBdr>
        </w:div>
        <w:div w:id="655687863">
          <w:marLeft w:val="547"/>
          <w:marRight w:val="0"/>
          <w:marTop w:val="96"/>
          <w:marBottom w:val="0"/>
          <w:divBdr>
            <w:top w:val="none" w:sz="0" w:space="0" w:color="auto"/>
            <w:left w:val="none" w:sz="0" w:space="0" w:color="auto"/>
            <w:bottom w:val="none" w:sz="0" w:space="0" w:color="auto"/>
            <w:right w:val="none" w:sz="0" w:space="0" w:color="auto"/>
          </w:divBdr>
        </w:div>
        <w:div w:id="695884333">
          <w:marLeft w:val="1800"/>
          <w:marRight w:val="0"/>
          <w:marTop w:val="77"/>
          <w:marBottom w:val="0"/>
          <w:divBdr>
            <w:top w:val="none" w:sz="0" w:space="0" w:color="auto"/>
            <w:left w:val="none" w:sz="0" w:space="0" w:color="auto"/>
            <w:bottom w:val="none" w:sz="0" w:space="0" w:color="auto"/>
            <w:right w:val="none" w:sz="0" w:space="0" w:color="auto"/>
          </w:divBdr>
        </w:div>
        <w:div w:id="909922051">
          <w:marLeft w:val="1166"/>
          <w:marRight w:val="0"/>
          <w:marTop w:val="86"/>
          <w:marBottom w:val="0"/>
          <w:divBdr>
            <w:top w:val="none" w:sz="0" w:space="0" w:color="auto"/>
            <w:left w:val="none" w:sz="0" w:space="0" w:color="auto"/>
            <w:bottom w:val="none" w:sz="0" w:space="0" w:color="auto"/>
            <w:right w:val="none" w:sz="0" w:space="0" w:color="auto"/>
          </w:divBdr>
        </w:div>
        <w:div w:id="1182813370">
          <w:marLeft w:val="547"/>
          <w:marRight w:val="0"/>
          <w:marTop w:val="96"/>
          <w:marBottom w:val="0"/>
          <w:divBdr>
            <w:top w:val="none" w:sz="0" w:space="0" w:color="auto"/>
            <w:left w:val="none" w:sz="0" w:space="0" w:color="auto"/>
            <w:bottom w:val="none" w:sz="0" w:space="0" w:color="auto"/>
            <w:right w:val="none" w:sz="0" w:space="0" w:color="auto"/>
          </w:divBdr>
        </w:div>
        <w:div w:id="1386680292">
          <w:marLeft w:val="1800"/>
          <w:marRight w:val="0"/>
          <w:marTop w:val="77"/>
          <w:marBottom w:val="0"/>
          <w:divBdr>
            <w:top w:val="none" w:sz="0" w:space="0" w:color="auto"/>
            <w:left w:val="none" w:sz="0" w:space="0" w:color="auto"/>
            <w:bottom w:val="none" w:sz="0" w:space="0" w:color="auto"/>
            <w:right w:val="none" w:sz="0" w:space="0" w:color="auto"/>
          </w:divBdr>
        </w:div>
        <w:div w:id="1570186944">
          <w:marLeft w:val="1166"/>
          <w:marRight w:val="0"/>
          <w:marTop w:val="86"/>
          <w:marBottom w:val="0"/>
          <w:divBdr>
            <w:top w:val="none" w:sz="0" w:space="0" w:color="auto"/>
            <w:left w:val="none" w:sz="0" w:space="0" w:color="auto"/>
            <w:bottom w:val="none" w:sz="0" w:space="0" w:color="auto"/>
            <w:right w:val="none" w:sz="0" w:space="0" w:color="auto"/>
          </w:divBdr>
        </w:div>
        <w:div w:id="1679038899">
          <w:marLeft w:val="547"/>
          <w:marRight w:val="0"/>
          <w:marTop w:val="96"/>
          <w:marBottom w:val="0"/>
          <w:divBdr>
            <w:top w:val="none" w:sz="0" w:space="0" w:color="auto"/>
            <w:left w:val="none" w:sz="0" w:space="0" w:color="auto"/>
            <w:bottom w:val="none" w:sz="0" w:space="0" w:color="auto"/>
            <w:right w:val="none" w:sz="0" w:space="0" w:color="auto"/>
          </w:divBdr>
        </w:div>
        <w:div w:id="1803379262">
          <w:marLeft w:val="1800"/>
          <w:marRight w:val="0"/>
          <w:marTop w:val="77"/>
          <w:marBottom w:val="0"/>
          <w:divBdr>
            <w:top w:val="none" w:sz="0" w:space="0" w:color="auto"/>
            <w:left w:val="none" w:sz="0" w:space="0" w:color="auto"/>
            <w:bottom w:val="none" w:sz="0" w:space="0" w:color="auto"/>
            <w:right w:val="none" w:sz="0" w:space="0" w:color="auto"/>
          </w:divBdr>
        </w:div>
        <w:div w:id="1935742627">
          <w:marLeft w:val="1166"/>
          <w:marRight w:val="0"/>
          <w:marTop w:val="86"/>
          <w:marBottom w:val="0"/>
          <w:divBdr>
            <w:top w:val="none" w:sz="0" w:space="0" w:color="auto"/>
            <w:left w:val="none" w:sz="0" w:space="0" w:color="auto"/>
            <w:bottom w:val="none" w:sz="0" w:space="0" w:color="auto"/>
            <w:right w:val="none" w:sz="0" w:space="0" w:color="auto"/>
          </w:divBdr>
        </w:div>
        <w:div w:id="1949505597">
          <w:marLeft w:val="1166"/>
          <w:marRight w:val="0"/>
          <w:marTop w:val="86"/>
          <w:marBottom w:val="0"/>
          <w:divBdr>
            <w:top w:val="none" w:sz="0" w:space="0" w:color="auto"/>
            <w:left w:val="none" w:sz="0" w:space="0" w:color="auto"/>
            <w:bottom w:val="none" w:sz="0" w:space="0" w:color="auto"/>
            <w:right w:val="none" w:sz="0" w:space="0" w:color="auto"/>
          </w:divBdr>
        </w:div>
        <w:div w:id="2132085909">
          <w:marLeft w:val="1166"/>
          <w:marRight w:val="0"/>
          <w:marTop w:val="86"/>
          <w:marBottom w:val="0"/>
          <w:divBdr>
            <w:top w:val="none" w:sz="0" w:space="0" w:color="auto"/>
            <w:left w:val="none" w:sz="0" w:space="0" w:color="auto"/>
            <w:bottom w:val="none" w:sz="0" w:space="0" w:color="auto"/>
            <w:right w:val="none" w:sz="0" w:space="0" w:color="auto"/>
          </w:divBdr>
        </w:div>
      </w:divsChild>
    </w:div>
    <w:div w:id="1924681392">
      <w:bodyDiv w:val="1"/>
      <w:marLeft w:val="0"/>
      <w:marRight w:val="0"/>
      <w:marTop w:val="0"/>
      <w:marBottom w:val="0"/>
      <w:divBdr>
        <w:top w:val="none" w:sz="0" w:space="0" w:color="auto"/>
        <w:left w:val="none" w:sz="0" w:space="0" w:color="auto"/>
        <w:bottom w:val="none" w:sz="0" w:space="0" w:color="auto"/>
        <w:right w:val="none" w:sz="0" w:space="0" w:color="auto"/>
      </w:divBdr>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928782">
      <w:bodyDiv w:val="1"/>
      <w:marLeft w:val="0"/>
      <w:marRight w:val="0"/>
      <w:marTop w:val="0"/>
      <w:marBottom w:val="0"/>
      <w:divBdr>
        <w:top w:val="none" w:sz="0" w:space="0" w:color="auto"/>
        <w:left w:val="none" w:sz="0" w:space="0" w:color="auto"/>
        <w:bottom w:val="none" w:sz="0" w:space="0" w:color="auto"/>
        <w:right w:val="none" w:sz="0" w:space="0" w:color="auto"/>
      </w:divBdr>
    </w:div>
    <w:div w:id="1934901084">
      <w:bodyDiv w:val="1"/>
      <w:marLeft w:val="0"/>
      <w:marRight w:val="0"/>
      <w:marTop w:val="0"/>
      <w:marBottom w:val="0"/>
      <w:divBdr>
        <w:top w:val="none" w:sz="0" w:space="0" w:color="auto"/>
        <w:left w:val="none" w:sz="0" w:space="0" w:color="auto"/>
        <w:bottom w:val="none" w:sz="0" w:space="0" w:color="auto"/>
        <w:right w:val="none" w:sz="0" w:space="0" w:color="auto"/>
      </w:divBdr>
    </w:div>
    <w:div w:id="1949770050">
      <w:bodyDiv w:val="1"/>
      <w:marLeft w:val="0"/>
      <w:marRight w:val="0"/>
      <w:marTop w:val="0"/>
      <w:marBottom w:val="0"/>
      <w:divBdr>
        <w:top w:val="none" w:sz="0" w:space="0" w:color="auto"/>
        <w:left w:val="none" w:sz="0" w:space="0" w:color="auto"/>
        <w:bottom w:val="none" w:sz="0" w:space="0" w:color="auto"/>
        <w:right w:val="none" w:sz="0" w:space="0" w:color="auto"/>
      </w:divBdr>
    </w:div>
    <w:div w:id="1953509031">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9948377">
      <w:bodyDiv w:val="1"/>
      <w:marLeft w:val="0"/>
      <w:marRight w:val="0"/>
      <w:marTop w:val="0"/>
      <w:marBottom w:val="0"/>
      <w:divBdr>
        <w:top w:val="none" w:sz="0" w:space="0" w:color="auto"/>
        <w:left w:val="none" w:sz="0" w:space="0" w:color="auto"/>
        <w:bottom w:val="none" w:sz="0" w:space="0" w:color="auto"/>
        <w:right w:val="none" w:sz="0" w:space="0" w:color="auto"/>
      </w:divBdr>
    </w:div>
    <w:div w:id="1961718468">
      <w:bodyDiv w:val="1"/>
      <w:marLeft w:val="0"/>
      <w:marRight w:val="0"/>
      <w:marTop w:val="0"/>
      <w:marBottom w:val="0"/>
      <w:divBdr>
        <w:top w:val="none" w:sz="0" w:space="0" w:color="auto"/>
        <w:left w:val="none" w:sz="0" w:space="0" w:color="auto"/>
        <w:bottom w:val="none" w:sz="0" w:space="0" w:color="auto"/>
        <w:right w:val="none" w:sz="0" w:space="0" w:color="auto"/>
      </w:divBdr>
    </w:div>
    <w:div w:id="1964263439">
      <w:bodyDiv w:val="1"/>
      <w:marLeft w:val="0"/>
      <w:marRight w:val="0"/>
      <w:marTop w:val="0"/>
      <w:marBottom w:val="0"/>
      <w:divBdr>
        <w:top w:val="none" w:sz="0" w:space="0" w:color="auto"/>
        <w:left w:val="none" w:sz="0" w:space="0" w:color="auto"/>
        <w:bottom w:val="none" w:sz="0" w:space="0" w:color="auto"/>
        <w:right w:val="none" w:sz="0" w:space="0" w:color="auto"/>
      </w:divBdr>
    </w:div>
    <w:div w:id="1970359065">
      <w:bodyDiv w:val="1"/>
      <w:marLeft w:val="0"/>
      <w:marRight w:val="0"/>
      <w:marTop w:val="0"/>
      <w:marBottom w:val="0"/>
      <w:divBdr>
        <w:top w:val="none" w:sz="0" w:space="0" w:color="auto"/>
        <w:left w:val="none" w:sz="0" w:space="0" w:color="auto"/>
        <w:bottom w:val="none" w:sz="0" w:space="0" w:color="auto"/>
        <w:right w:val="none" w:sz="0" w:space="0" w:color="auto"/>
      </w:divBdr>
    </w:div>
    <w:div w:id="1970667584">
      <w:bodyDiv w:val="1"/>
      <w:marLeft w:val="0"/>
      <w:marRight w:val="0"/>
      <w:marTop w:val="0"/>
      <w:marBottom w:val="0"/>
      <w:divBdr>
        <w:top w:val="none" w:sz="0" w:space="0" w:color="auto"/>
        <w:left w:val="none" w:sz="0" w:space="0" w:color="auto"/>
        <w:bottom w:val="none" w:sz="0" w:space="0" w:color="auto"/>
        <w:right w:val="none" w:sz="0" w:space="0" w:color="auto"/>
      </w:divBdr>
      <w:divsChild>
        <w:div w:id="1268196811">
          <w:marLeft w:val="418"/>
          <w:marRight w:val="0"/>
          <w:marTop w:val="106"/>
          <w:marBottom w:val="0"/>
          <w:divBdr>
            <w:top w:val="none" w:sz="0" w:space="0" w:color="auto"/>
            <w:left w:val="none" w:sz="0" w:space="0" w:color="auto"/>
            <w:bottom w:val="none" w:sz="0" w:space="0" w:color="auto"/>
            <w:right w:val="none" w:sz="0" w:space="0" w:color="auto"/>
          </w:divBdr>
        </w:div>
      </w:divsChild>
    </w:div>
    <w:div w:id="1975063788">
      <w:bodyDiv w:val="1"/>
      <w:marLeft w:val="0"/>
      <w:marRight w:val="0"/>
      <w:marTop w:val="0"/>
      <w:marBottom w:val="0"/>
      <w:divBdr>
        <w:top w:val="none" w:sz="0" w:space="0" w:color="auto"/>
        <w:left w:val="none" w:sz="0" w:space="0" w:color="auto"/>
        <w:bottom w:val="none" w:sz="0" w:space="0" w:color="auto"/>
        <w:right w:val="none" w:sz="0" w:space="0" w:color="auto"/>
      </w:divBdr>
    </w:div>
    <w:div w:id="1980917513">
      <w:bodyDiv w:val="1"/>
      <w:marLeft w:val="0"/>
      <w:marRight w:val="0"/>
      <w:marTop w:val="0"/>
      <w:marBottom w:val="0"/>
      <w:divBdr>
        <w:top w:val="none" w:sz="0" w:space="0" w:color="auto"/>
        <w:left w:val="none" w:sz="0" w:space="0" w:color="auto"/>
        <w:bottom w:val="none" w:sz="0" w:space="0" w:color="auto"/>
        <w:right w:val="none" w:sz="0" w:space="0" w:color="auto"/>
      </w:divBdr>
      <w:divsChild>
        <w:div w:id="493911342">
          <w:marLeft w:val="0"/>
          <w:marRight w:val="0"/>
          <w:marTop w:val="0"/>
          <w:marBottom w:val="0"/>
          <w:divBdr>
            <w:top w:val="none" w:sz="0" w:space="0" w:color="auto"/>
            <w:left w:val="none" w:sz="0" w:space="0" w:color="auto"/>
            <w:bottom w:val="none" w:sz="0" w:space="0" w:color="auto"/>
            <w:right w:val="none" w:sz="0" w:space="0" w:color="auto"/>
          </w:divBdr>
          <w:divsChild>
            <w:div w:id="1305549933">
              <w:marLeft w:val="0"/>
              <w:marRight w:val="0"/>
              <w:marTop w:val="0"/>
              <w:marBottom w:val="230"/>
              <w:divBdr>
                <w:top w:val="none" w:sz="0" w:space="0" w:color="auto"/>
                <w:left w:val="none" w:sz="0" w:space="0" w:color="auto"/>
                <w:bottom w:val="none" w:sz="0" w:space="0" w:color="auto"/>
                <w:right w:val="none" w:sz="0" w:space="0" w:color="auto"/>
              </w:divBdr>
              <w:divsChild>
                <w:div w:id="407963183">
                  <w:marLeft w:val="0"/>
                  <w:marRight w:val="0"/>
                  <w:marTop w:val="0"/>
                  <w:marBottom w:val="0"/>
                  <w:divBdr>
                    <w:top w:val="none" w:sz="0" w:space="0" w:color="auto"/>
                    <w:left w:val="none" w:sz="0" w:space="0" w:color="auto"/>
                    <w:bottom w:val="none" w:sz="0" w:space="0" w:color="auto"/>
                    <w:right w:val="none" w:sz="0" w:space="0" w:color="auto"/>
                  </w:divBdr>
                  <w:divsChild>
                    <w:div w:id="247469932">
                      <w:marLeft w:val="0"/>
                      <w:marRight w:val="0"/>
                      <w:marTop w:val="0"/>
                      <w:marBottom w:val="0"/>
                      <w:divBdr>
                        <w:top w:val="none" w:sz="0" w:space="0" w:color="auto"/>
                        <w:left w:val="none" w:sz="0" w:space="0" w:color="auto"/>
                        <w:bottom w:val="none" w:sz="0" w:space="0" w:color="auto"/>
                        <w:right w:val="none" w:sz="0" w:space="0" w:color="auto"/>
                      </w:divBdr>
                      <w:divsChild>
                        <w:div w:id="431978508">
                          <w:marLeft w:val="0"/>
                          <w:marRight w:val="0"/>
                          <w:marTop w:val="0"/>
                          <w:marBottom w:val="0"/>
                          <w:divBdr>
                            <w:top w:val="none" w:sz="0" w:space="0" w:color="auto"/>
                            <w:left w:val="none" w:sz="0" w:space="0" w:color="auto"/>
                            <w:bottom w:val="none" w:sz="0" w:space="0" w:color="auto"/>
                            <w:right w:val="none" w:sz="0" w:space="0" w:color="auto"/>
                          </w:divBdr>
                          <w:divsChild>
                            <w:div w:id="241650217">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8699290">
      <w:bodyDiv w:val="1"/>
      <w:marLeft w:val="0"/>
      <w:marRight w:val="0"/>
      <w:marTop w:val="0"/>
      <w:marBottom w:val="0"/>
      <w:divBdr>
        <w:top w:val="none" w:sz="0" w:space="0" w:color="auto"/>
        <w:left w:val="none" w:sz="0" w:space="0" w:color="auto"/>
        <w:bottom w:val="none" w:sz="0" w:space="0" w:color="auto"/>
        <w:right w:val="none" w:sz="0" w:space="0" w:color="auto"/>
      </w:divBdr>
    </w:div>
    <w:div w:id="2002153150">
      <w:bodyDiv w:val="1"/>
      <w:marLeft w:val="0"/>
      <w:marRight w:val="0"/>
      <w:marTop w:val="0"/>
      <w:marBottom w:val="0"/>
      <w:divBdr>
        <w:top w:val="none" w:sz="0" w:space="0" w:color="auto"/>
        <w:left w:val="none" w:sz="0" w:space="0" w:color="auto"/>
        <w:bottom w:val="none" w:sz="0" w:space="0" w:color="auto"/>
        <w:right w:val="none" w:sz="0" w:space="0" w:color="auto"/>
      </w:divBdr>
    </w:div>
    <w:div w:id="2006467047">
      <w:bodyDiv w:val="1"/>
      <w:marLeft w:val="0"/>
      <w:marRight w:val="0"/>
      <w:marTop w:val="0"/>
      <w:marBottom w:val="0"/>
      <w:divBdr>
        <w:top w:val="none" w:sz="0" w:space="0" w:color="auto"/>
        <w:left w:val="none" w:sz="0" w:space="0" w:color="auto"/>
        <w:bottom w:val="none" w:sz="0" w:space="0" w:color="auto"/>
        <w:right w:val="none" w:sz="0" w:space="0" w:color="auto"/>
      </w:divBdr>
    </w:div>
    <w:div w:id="2008702042">
      <w:bodyDiv w:val="1"/>
      <w:marLeft w:val="0"/>
      <w:marRight w:val="0"/>
      <w:marTop w:val="0"/>
      <w:marBottom w:val="0"/>
      <w:divBdr>
        <w:top w:val="none" w:sz="0" w:space="0" w:color="auto"/>
        <w:left w:val="none" w:sz="0" w:space="0" w:color="auto"/>
        <w:bottom w:val="none" w:sz="0" w:space="0" w:color="auto"/>
        <w:right w:val="none" w:sz="0" w:space="0" w:color="auto"/>
      </w:divBdr>
    </w:div>
    <w:div w:id="2010061133">
      <w:bodyDiv w:val="1"/>
      <w:marLeft w:val="0"/>
      <w:marRight w:val="0"/>
      <w:marTop w:val="0"/>
      <w:marBottom w:val="0"/>
      <w:divBdr>
        <w:top w:val="none" w:sz="0" w:space="0" w:color="auto"/>
        <w:left w:val="none" w:sz="0" w:space="0" w:color="auto"/>
        <w:bottom w:val="none" w:sz="0" w:space="0" w:color="auto"/>
        <w:right w:val="none" w:sz="0" w:space="0" w:color="auto"/>
      </w:divBdr>
    </w:div>
    <w:div w:id="2011636136">
      <w:bodyDiv w:val="1"/>
      <w:marLeft w:val="0"/>
      <w:marRight w:val="0"/>
      <w:marTop w:val="0"/>
      <w:marBottom w:val="0"/>
      <w:divBdr>
        <w:top w:val="none" w:sz="0" w:space="0" w:color="auto"/>
        <w:left w:val="none" w:sz="0" w:space="0" w:color="auto"/>
        <w:bottom w:val="none" w:sz="0" w:space="0" w:color="auto"/>
        <w:right w:val="none" w:sz="0" w:space="0" w:color="auto"/>
      </w:divBdr>
      <w:divsChild>
        <w:div w:id="1788699284">
          <w:marLeft w:val="0"/>
          <w:marRight w:val="0"/>
          <w:marTop w:val="0"/>
          <w:marBottom w:val="0"/>
          <w:divBdr>
            <w:top w:val="none" w:sz="0" w:space="0" w:color="auto"/>
            <w:left w:val="none" w:sz="0" w:space="0" w:color="auto"/>
            <w:bottom w:val="none" w:sz="0" w:space="0" w:color="auto"/>
            <w:right w:val="none" w:sz="0" w:space="0" w:color="auto"/>
          </w:divBdr>
          <w:divsChild>
            <w:div w:id="1442606067">
              <w:marLeft w:val="0"/>
              <w:marRight w:val="0"/>
              <w:marTop w:val="0"/>
              <w:marBottom w:val="230"/>
              <w:divBdr>
                <w:top w:val="none" w:sz="0" w:space="0" w:color="auto"/>
                <w:left w:val="none" w:sz="0" w:space="0" w:color="auto"/>
                <w:bottom w:val="none" w:sz="0" w:space="0" w:color="auto"/>
                <w:right w:val="none" w:sz="0" w:space="0" w:color="auto"/>
              </w:divBdr>
              <w:divsChild>
                <w:div w:id="1288928847">
                  <w:marLeft w:val="0"/>
                  <w:marRight w:val="0"/>
                  <w:marTop w:val="0"/>
                  <w:marBottom w:val="0"/>
                  <w:divBdr>
                    <w:top w:val="none" w:sz="0" w:space="0" w:color="auto"/>
                    <w:left w:val="none" w:sz="0" w:space="0" w:color="auto"/>
                    <w:bottom w:val="none" w:sz="0" w:space="0" w:color="auto"/>
                    <w:right w:val="none" w:sz="0" w:space="0" w:color="auto"/>
                  </w:divBdr>
                  <w:divsChild>
                    <w:div w:id="102456292">
                      <w:marLeft w:val="0"/>
                      <w:marRight w:val="0"/>
                      <w:marTop w:val="0"/>
                      <w:marBottom w:val="0"/>
                      <w:divBdr>
                        <w:top w:val="none" w:sz="0" w:space="0" w:color="auto"/>
                        <w:left w:val="none" w:sz="0" w:space="0" w:color="auto"/>
                        <w:bottom w:val="none" w:sz="0" w:space="0" w:color="auto"/>
                        <w:right w:val="none" w:sz="0" w:space="0" w:color="auto"/>
                      </w:divBdr>
                      <w:divsChild>
                        <w:div w:id="488255825">
                          <w:marLeft w:val="0"/>
                          <w:marRight w:val="0"/>
                          <w:marTop w:val="0"/>
                          <w:marBottom w:val="0"/>
                          <w:divBdr>
                            <w:top w:val="none" w:sz="0" w:space="0" w:color="auto"/>
                            <w:left w:val="none" w:sz="0" w:space="0" w:color="auto"/>
                            <w:bottom w:val="none" w:sz="0" w:space="0" w:color="auto"/>
                            <w:right w:val="none" w:sz="0" w:space="0" w:color="auto"/>
                          </w:divBdr>
                          <w:divsChild>
                            <w:div w:id="169679211">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16881617">
      <w:bodyDiv w:val="1"/>
      <w:marLeft w:val="0"/>
      <w:marRight w:val="0"/>
      <w:marTop w:val="0"/>
      <w:marBottom w:val="0"/>
      <w:divBdr>
        <w:top w:val="none" w:sz="0" w:space="0" w:color="auto"/>
        <w:left w:val="none" w:sz="0" w:space="0" w:color="auto"/>
        <w:bottom w:val="none" w:sz="0" w:space="0" w:color="auto"/>
        <w:right w:val="none" w:sz="0" w:space="0" w:color="auto"/>
      </w:divBdr>
    </w:div>
    <w:div w:id="2030720473">
      <w:bodyDiv w:val="1"/>
      <w:marLeft w:val="0"/>
      <w:marRight w:val="0"/>
      <w:marTop w:val="0"/>
      <w:marBottom w:val="0"/>
      <w:divBdr>
        <w:top w:val="none" w:sz="0" w:space="0" w:color="auto"/>
        <w:left w:val="none" w:sz="0" w:space="0" w:color="auto"/>
        <w:bottom w:val="none" w:sz="0" w:space="0" w:color="auto"/>
        <w:right w:val="none" w:sz="0" w:space="0" w:color="auto"/>
      </w:divBdr>
    </w:div>
    <w:div w:id="2033022478">
      <w:bodyDiv w:val="1"/>
      <w:marLeft w:val="0"/>
      <w:marRight w:val="0"/>
      <w:marTop w:val="0"/>
      <w:marBottom w:val="0"/>
      <w:divBdr>
        <w:top w:val="none" w:sz="0" w:space="0" w:color="auto"/>
        <w:left w:val="none" w:sz="0" w:space="0" w:color="auto"/>
        <w:bottom w:val="none" w:sz="0" w:space="0" w:color="auto"/>
        <w:right w:val="none" w:sz="0" w:space="0" w:color="auto"/>
      </w:divBdr>
    </w:div>
    <w:div w:id="2034068186">
      <w:bodyDiv w:val="1"/>
      <w:marLeft w:val="0"/>
      <w:marRight w:val="0"/>
      <w:marTop w:val="0"/>
      <w:marBottom w:val="0"/>
      <w:divBdr>
        <w:top w:val="none" w:sz="0" w:space="0" w:color="auto"/>
        <w:left w:val="none" w:sz="0" w:space="0" w:color="auto"/>
        <w:bottom w:val="none" w:sz="0" w:space="0" w:color="auto"/>
        <w:right w:val="none" w:sz="0" w:space="0" w:color="auto"/>
      </w:divBdr>
    </w:div>
    <w:div w:id="2035618964">
      <w:bodyDiv w:val="1"/>
      <w:marLeft w:val="0"/>
      <w:marRight w:val="0"/>
      <w:marTop w:val="0"/>
      <w:marBottom w:val="0"/>
      <w:divBdr>
        <w:top w:val="none" w:sz="0" w:space="0" w:color="auto"/>
        <w:left w:val="none" w:sz="0" w:space="0" w:color="auto"/>
        <w:bottom w:val="none" w:sz="0" w:space="0" w:color="auto"/>
        <w:right w:val="none" w:sz="0" w:space="0" w:color="auto"/>
      </w:divBdr>
    </w:div>
    <w:div w:id="2035769720">
      <w:bodyDiv w:val="1"/>
      <w:marLeft w:val="0"/>
      <w:marRight w:val="0"/>
      <w:marTop w:val="0"/>
      <w:marBottom w:val="0"/>
      <w:divBdr>
        <w:top w:val="none" w:sz="0" w:space="0" w:color="auto"/>
        <w:left w:val="none" w:sz="0" w:space="0" w:color="auto"/>
        <w:bottom w:val="none" w:sz="0" w:space="0" w:color="auto"/>
        <w:right w:val="none" w:sz="0" w:space="0" w:color="auto"/>
      </w:divBdr>
    </w:div>
    <w:div w:id="2036496552">
      <w:bodyDiv w:val="1"/>
      <w:marLeft w:val="0"/>
      <w:marRight w:val="0"/>
      <w:marTop w:val="0"/>
      <w:marBottom w:val="0"/>
      <w:divBdr>
        <w:top w:val="none" w:sz="0" w:space="0" w:color="auto"/>
        <w:left w:val="none" w:sz="0" w:space="0" w:color="auto"/>
        <w:bottom w:val="none" w:sz="0" w:space="0" w:color="auto"/>
        <w:right w:val="none" w:sz="0" w:space="0" w:color="auto"/>
      </w:divBdr>
    </w:div>
    <w:div w:id="2047288634">
      <w:bodyDiv w:val="1"/>
      <w:marLeft w:val="0"/>
      <w:marRight w:val="0"/>
      <w:marTop w:val="0"/>
      <w:marBottom w:val="0"/>
      <w:divBdr>
        <w:top w:val="none" w:sz="0" w:space="0" w:color="auto"/>
        <w:left w:val="none" w:sz="0" w:space="0" w:color="auto"/>
        <w:bottom w:val="none" w:sz="0" w:space="0" w:color="auto"/>
        <w:right w:val="none" w:sz="0" w:space="0" w:color="auto"/>
      </w:divBdr>
    </w:div>
    <w:div w:id="2057117610">
      <w:bodyDiv w:val="1"/>
      <w:marLeft w:val="0"/>
      <w:marRight w:val="0"/>
      <w:marTop w:val="0"/>
      <w:marBottom w:val="0"/>
      <w:divBdr>
        <w:top w:val="none" w:sz="0" w:space="0" w:color="auto"/>
        <w:left w:val="none" w:sz="0" w:space="0" w:color="auto"/>
        <w:bottom w:val="none" w:sz="0" w:space="0" w:color="auto"/>
        <w:right w:val="none" w:sz="0" w:space="0" w:color="auto"/>
      </w:divBdr>
    </w:div>
    <w:div w:id="2058702298">
      <w:bodyDiv w:val="1"/>
      <w:marLeft w:val="0"/>
      <w:marRight w:val="0"/>
      <w:marTop w:val="0"/>
      <w:marBottom w:val="0"/>
      <w:divBdr>
        <w:top w:val="none" w:sz="0" w:space="0" w:color="auto"/>
        <w:left w:val="none" w:sz="0" w:space="0" w:color="auto"/>
        <w:bottom w:val="none" w:sz="0" w:space="0" w:color="auto"/>
        <w:right w:val="none" w:sz="0" w:space="0" w:color="auto"/>
      </w:divBdr>
    </w:div>
    <w:div w:id="2060783522">
      <w:bodyDiv w:val="1"/>
      <w:marLeft w:val="0"/>
      <w:marRight w:val="0"/>
      <w:marTop w:val="0"/>
      <w:marBottom w:val="0"/>
      <w:divBdr>
        <w:top w:val="none" w:sz="0" w:space="0" w:color="auto"/>
        <w:left w:val="none" w:sz="0" w:space="0" w:color="auto"/>
        <w:bottom w:val="none" w:sz="0" w:space="0" w:color="auto"/>
        <w:right w:val="none" w:sz="0" w:space="0" w:color="auto"/>
      </w:divBdr>
    </w:div>
    <w:div w:id="2061712248">
      <w:bodyDiv w:val="1"/>
      <w:marLeft w:val="0"/>
      <w:marRight w:val="0"/>
      <w:marTop w:val="0"/>
      <w:marBottom w:val="0"/>
      <w:divBdr>
        <w:top w:val="none" w:sz="0" w:space="0" w:color="auto"/>
        <w:left w:val="none" w:sz="0" w:space="0" w:color="auto"/>
        <w:bottom w:val="none" w:sz="0" w:space="0" w:color="auto"/>
        <w:right w:val="none" w:sz="0" w:space="0" w:color="auto"/>
      </w:divBdr>
    </w:div>
    <w:div w:id="2075007710">
      <w:bodyDiv w:val="1"/>
      <w:marLeft w:val="0"/>
      <w:marRight w:val="0"/>
      <w:marTop w:val="0"/>
      <w:marBottom w:val="0"/>
      <w:divBdr>
        <w:top w:val="none" w:sz="0" w:space="0" w:color="auto"/>
        <w:left w:val="none" w:sz="0" w:space="0" w:color="auto"/>
        <w:bottom w:val="none" w:sz="0" w:space="0" w:color="auto"/>
        <w:right w:val="none" w:sz="0" w:space="0" w:color="auto"/>
      </w:divBdr>
    </w:div>
    <w:div w:id="2075352017">
      <w:bodyDiv w:val="1"/>
      <w:marLeft w:val="0"/>
      <w:marRight w:val="0"/>
      <w:marTop w:val="0"/>
      <w:marBottom w:val="0"/>
      <w:divBdr>
        <w:top w:val="none" w:sz="0" w:space="0" w:color="auto"/>
        <w:left w:val="none" w:sz="0" w:space="0" w:color="auto"/>
        <w:bottom w:val="none" w:sz="0" w:space="0" w:color="auto"/>
        <w:right w:val="none" w:sz="0" w:space="0" w:color="auto"/>
      </w:divBdr>
    </w:div>
    <w:div w:id="2077243567">
      <w:bodyDiv w:val="1"/>
      <w:marLeft w:val="0"/>
      <w:marRight w:val="0"/>
      <w:marTop w:val="0"/>
      <w:marBottom w:val="0"/>
      <w:divBdr>
        <w:top w:val="none" w:sz="0" w:space="0" w:color="auto"/>
        <w:left w:val="none" w:sz="0" w:space="0" w:color="auto"/>
        <w:bottom w:val="none" w:sz="0" w:space="0" w:color="auto"/>
        <w:right w:val="none" w:sz="0" w:space="0" w:color="auto"/>
      </w:divBdr>
    </w:div>
    <w:div w:id="2078631163">
      <w:bodyDiv w:val="1"/>
      <w:marLeft w:val="0"/>
      <w:marRight w:val="0"/>
      <w:marTop w:val="0"/>
      <w:marBottom w:val="0"/>
      <w:divBdr>
        <w:top w:val="none" w:sz="0" w:space="0" w:color="auto"/>
        <w:left w:val="none" w:sz="0" w:space="0" w:color="auto"/>
        <w:bottom w:val="none" w:sz="0" w:space="0" w:color="auto"/>
        <w:right w:val="none" w:sz="0" w:space="0" w:color="auto"/>
      </w:divBdr>
    </w:div>
    <w:div w:id="2082556798">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 w:id="2093815262">
      <w:bodyDiv w:val="1"/>
      <w:marLeft w:val="0"/>
      <w:marRight w:val="0"/>
      <w:marTop w:val="0"/>
      <w:marBottom w:val="0"/>
      <w:divBdr>
        <w:top w:val="none" w:sz="0" w:space="0" w:color="auto"/>
        <w:left w:val="none" w:sz="0" w:space="0" w:color="auto"/>
        <w:bottom w:val="none" w:sz="0" w:space="0" w:color="auto"/>
        <w:right w:val="none" w:sz="0" w:space="0" w:color="auto"/>
      </w:divBdr>
    </w:div>
    <w:div w:id="2103794169">
      <w:bodyDiv w:val="1"/>
      <w:marLeft w:val="0"/>
      <w:marRight w:val="0"/>
      <w:marTop w:val="0"/>
      <w:marBottom w:val="0"/>
      <w:divBdr>
        <w:top w:val="none" w:sz="0" w:space="0" w:color="auto"/>
        <w:left w:val="none" w:sz="0" w:space="0" w:color="auto"/>
        <w:bottom w:val="none" w:sz="0" w:space="0" w:color="auto"/>
        <w:right w:val="none" w:sz="0" w:space="0" w:color="auto"/>
      </w:divBdr>
    </w:div>
    <w:div w:id="2109502755">
      <w:bodyDiv w:val="1"/>
      <w:marLeft w:val="0"/>
      <w:marRight w:val="0"/>
      <w:marTop w:val="0"/>
      <w:marBottom w:val="0"/>
      <w:divBdr>
        <w:top w:val="none" w:sz="0" w:space="0" w:color="auto"/>
        <w:left w:val="none" w:sz="0" w:space="0" w:color="auto"/>
        <w:bottom w:val="none" w:sz="0" w:space="0" w:color="auto"/>
        <w:right w:val="none" w:sz="0" w:space="0" w:color="auto"/>
      </w:divBdr>
    </w:div>
    <w:div w:id="2110737814">
      <w:bodyDiv w:val="1"/>
      <w:marLeft w:val="0"/>
      <w:marRight w:val="0"/>
      <w:marTop w:val="0"/>
      <w:marBottom w:val="0"/>
      <w:divBdr>
        <w:top w:val="none" w:sz="0" w:space="0" w:color="auto"/>
        <w:left w:val="none" w:sz="0" w:space="0" w:color="auto"/>
        <w:bottom w:val="none" w:sz="0" w:space="0" w:color="auto"/>
        <w:right w:val="none" w:sz="0" w:space="0" w:color="auto"/>
      </w:divBdr>
    </w:div>
    <w:div w:id="2120685632">
      <w:bodyDiv w:val="1"/>
      <w:marLeft w:val="0"/>
      <w:marRight w:val="0"/>
      <w:marTop w:val="0"/>
      <w:marBottom w:val="0"/>
      <w:divBdr>
        <w:top w:val="none" w:sz="0" w:space="0" w:color="auto"/>
        <w:left w:val="none" w:sz="0" w:space="0" w:color="auto"/>
        <w:bottom w:val="none" w:sz="0" w:space="0" w:color="auto"/>
        <w:right w:val="none" w:sz="0" w:space="0" w:color="auto"/>
      </w:divBdr>
      <w:divsChild>
        <w:div w:id="1602760677">
          <w:marLeft w:val="547"/>
          <w:marRight w:val="0"/>
          <w:marTop w:val="154"/>
          <w:marBottom w:val="0"/>
          <w:divBdr>
            <w:top w:val="none" w:sz="0" w:space="0" w:color="auto"/>
            <w:left w:val="none" w:sz="0" w:space="0" w:color="auto"/>
            <w:bottom w:val="none" w:sz="0" w:space="0" w:color="auto"/>
            <w:right w:val="none" w:sz="0" w:space="0" w:color="auto"/>
          </w:divBdr>
        </w:div>
      </w:divsChild>
    </w:div>
    <w:div w:id="2120836266">
      <w:bodyDiv w:val="1"/>
      <w:marLeft w:val="0"/>
      <w:marRight w:val="0"/>
      <w:marTop w:val="0"/>
      <w:marBottom w:val="0"/>
      <w:divBdr>
        <w:top w:val="none" w:sz="0" w:space="0" w:color="auto"/>
        <w:left w:val="none" w:sz="0" w:space="0" w:color="auto"/>
        <w:bottom w:val="none" w:sz="0" w:space="0" w:color="auto"/>
        <w:right w:val="none" w:sz="0" w:space="0" w:color="auto"/>
      </w:divBdr>
      <w:divsChild>
        <w:div w:id="807665737">
          <w:marLeft w:val="0"/>
          <w:marRight w:val="0"/>
          <w:marTop w:val="0"/>
          <w:marBottom w:val="0"/>
          <w:divBdr>
            <w:top w:val="none" w:sz="0" w:space="0" w:color="auto"/>
            <w:left w:val="none" w:sz="0" w:space="0" w:color="auto"/>
            <w:bottom w:val="none" w:sz="0" w:space="0" w:color="auto"/>
            <w:right w:val="none" w:sz="0" w:space="0" w:color="auto"/>
          </w:divBdr>
          <w:divsChild>
            <w:div w:id="1235631033">
              <w:marLeft w:val="0"/>
              <w:marRight w:val="0"/>
              <w:marTop w:val="0"/>
              <w:marBottom w:val="215"/>
              <w:divBdr>
                <w:top w:val="none" w:sz="0" w:space="0" w:color="auto"/>
                <w:left w:val="none" w:sz="0" w:space="0" w:color="auto"/>
                <w:bottom w:val="none" w:sz="0" w:space="0" w:color="auto"/>
                <w:right w:val="none" w:sz="0" w:space="0" w:color="auto"/>
              </w:divBdr>
              <w:divsChild>
                <w:div w:id="1713924736">
                  <w:marLeft w:val="0"/>
                  <w:marRight w:val="0"/>
                  <w:marTop w:val="0"/>
                  <w:marBottom w:val="0"/>
                  <w:divBdr>
                    <w:top w:val="none" w:sz="0" w:space="0" w:color="auto"/>
                    <w:left w:val="none" w:sz="0" w:space="0" w:color="auto"/>
                    <w:bottom w:val="none" w:sz="0" w:space="0" w:color="auto"/>
                    <w:right w:val="none" w:sz="0" w:space="0" w:color="auto"/>
                  </w:divBdr>
                  <w:divsChild>
                    <w:div w:id="499003374">
                      <w:marLeft w:val="0"/>
                      <w:marRight w:val="0"/>
                      <w:marTop w:val="0"/>
                      <w:marBottom w:val="0"/>
                      <w:divBdr>
                        <w:top w:val="none" w:sz="0" w:space="0" w:color="auto"/>
                        <w:left w:val="none" w:sz="0" w:space="0" w:color="auto"/>
                        <w:bottom w:val="none" w:sz="0" w:space="0" w:color="auto"/>
                        <w:right w:val="none" w:sz="0" w:space="0" w:color="auto"/>
                      </w:divBdr>
                      <w:divsChild>
                        <w:div w:id="1758210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23914384">
      <w:bodyDiv w:val="1"/>
      <w:marLeft w:val="0"/>
      <w:marRight w:val="0"/>
      <w:marTop w:val="0"/>
      <w:marBottom w:val="0"/>
      <w:divBdr>
        <w:top w:val="none" w:sz="0" w:space="0" w:color="auto"/>
        <w:left w:val="none" w:sz="0" w:space="0" w:color="auto"/>
        <w:bottom w:val="none" w:sz="0" w:space="0" w:color="auto"/>
        <w:right w:val="none" w:sz="0" w:space="0" w:color="auto"/>
      </w:divBdr>
    </w:div>
    <w:div w:id="2126845418">
      <w:bodyDiv w:val="1"/>
      <w:marLeft w:val="0"/>
      <w:marRight w:val="0"/>
      <w:marTop w:val="0"/>
      <w:marBottom w:val="0"/>
      <w:divBdr>
        <w:top w:val="none" w:sz="0" w:space="0" w:color="auto"/>
        <w:left w:val="none" w:sz="0" w:space="0" w:color="auto"/>
        <w:bottom w:val="none" w:sz="0" w:space="0" w:color="auto"/>
        <w:right w:val="none" w:sz="0" w:space="0" w:color="auto"/>
      </w:divBdr>
    </w:div>
    <w:div w:id="2141340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5.emf"/><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image" Target="media/image8.emf"/><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4.emf"/><Relationship Id="rId25" Type="http://schemas.openxmlformats.org/officeDocument/2006/relationships/image" Target="media/image12.emf"/><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image" Target="media/image7.e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image" Target="media/image11.emf"/><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image" Target="media/image10.emf"/><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image" Target="media/image6.emf"/><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image" Target="media/image9.emf"/><Relationship Id="rId27"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8B3A1EAE7955594BB5B58FB10F3F7793" ma:contentTypeVersion="8" ma:contentTypeDescription="" ma:contentTypeScope="" ma:versionID="bf6880930f7bcc343f6eb1ede2691364">
  <xsd:schema xmlns:xsd="http://www.w3.org/2001/XMLSchema" xmlns:xs="http://www.w3.org/2001/XMLSchema" xmlns:p="http://schemas.microsoft.com/office/2006/metadata/properties" xmlns:ns1="http://schemas.microsoft.com/sharepoint/v3" xmlns:ns2="99CCD0CA-8FF9-481B-968D-C7B17DB29F4F" xmlns:ns3="09bf1062-b00c-4aa1-ba18-87ca9e63a56e" xmlns:ns4="http://schemas.microsoft.com/sharepoint/v4" targetNamespace="http://schemas.microsoft.com/office/2006/metadata/properties" ma:root="true" ma:fieldsID="7b03840ce9e33ab5987e2e371b7ca2d3" ns1:_="" ns2:_="" ns3:_="" ns4:_="">
    <xsd:import namespace="http://schemas.microsoft.com/sharepoint/v3"/>
    <xsd:import namespace="99CCD0CA-8FF9-481B-968D-C7B17DB29F4F"/>
    <xsd:import namespace="09bf1062-b00c-4aa1-ba18-87ca9e63a56e"/>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1:_dlc_Exempt" minOccurs="0"/>
                <xsd:element ref="ns3:QBU"/>
                <xsd:element ref="ns3:QDEPT"/>
                <xsd:element ref="ns4:IconOverlay"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3" nillable="true" ma:displayName="Exempt from Policy" ma:hidden="true" ma:internalName="_dlc_Exempt"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9CCD0CA-8FF9-481B-968D-C7B17DB29F4F"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7"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9bf1062-b00c-4aa1-ba18-87ca9e63a56e"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element name="QBU" ma:index="14" ma:displayName="Qualcomm Business Unit" ma:default="Corporate" ma:internalName="QBU" ma:readOnly="true">
      <xsd:simpleType>
        <xsd:restriction base="dms:Text"/>
      </xsd:simpleType>
    </xsd:element>
    <xsd:element name="QDEPT" ma:index="15" ma:displayName="Qualcomm Department" ma:default="Corporate-RD" ma:internalName="QDEPT"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6"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09bf1062-b00c-4aa1-ba18-87ca9e63a56e">5ACTRJNS4X5K-3-3634</_dlc_DocId>
    <_dlc_DocIdUrl xmlns="09bf1062-b00c-4aa1-ba18-87ca9e63a56e">
      <Url>https://projects.qualcomm.com/sites/espresso/_layouts/15/DocIdRedir.aspx?ID=5ACTRJNS4X5K-3-3634</Url>
      <Description>5ACTRJNS4X5K-3-3634</Description>
    </_dlc_DocIdUrl>
    <Owner xmlns="99CCD0CA-8FF9-481B-968D-C7B17DB29F4F">
      <UserInfo>
        <DisplayName/>
        <AccountId xsi:nil="true"/>
        <AccountType/>
      </UserInfo>
    </Owner>
    <Status xmlns="99CCD0CA-8FF9-481B-968D-C7B17DB29F4F">Draft</Status>
    <RelatedItems xmlns="99CCD0CA-8FF9-481B-968D-C7B17DB29F4F" xsi:nil="true"/>
    <IconOverlay xmlns="http://schemas.microsoft.com/sharepoint/v4" xsi:nil="true"/>
  </documentManagement>
</p:properties>
</file>

<file path=customXml/item5.xml><?xml version="1.0" encoding="utf-8"?>
<?mso-contentType ?>
<p:Policy xmlns:p="office.server.policy" id="" local="true">
  <p:Name>Project Site Document</p:Name>
  <p:Description/>
  <p:Statement/>
  <p:PolicyItems>
    <p:PolicyItem featureId="QualcommTagPolicy" staticId="0x0101008A98423170284BEEB635F43C3CF4E98B008B3A1EAE7955594BB5B58FB10F3F7793" UniqueId="f1c5c7f9-3ede-46f2-85c4-f44f7a53f50f">
      <p:Name>Qualcomm Tagging Policy</p:Name>
      <p:Description>Qualcomm Custom Policy for Tagging</p:Description>
      <p:CustomData/>
    </p:PolicyItem>
  </p:PolicyItems>
</p:Policy>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F6CB25-84B4-4213-9606-7B758A2C8A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9CCD0CA-8FF9-481B-968D-C7B17DB29F4F"/>
    <ds:schemaRef ds:uri="09bf1062-b00c-4aa1-ba18-87ca9e63a56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BF08FB2-FAA9-4D2D-96EB-10A557223B6A}">
  <ds:schemaRefs>
    <ds:schemaRef ds:uri="http://schemas.microsoft.com/sharepoint/v3/contenttype/forms"/>
  </ds:schemaRefs>
</ds:datastoreItem>
</file>

<file path=customXml/itemProps3.xml><?xml version="1.0" encoding="utf-8"?>
<ds:datastoreItem xmlns:ds="http://schemas.openxmlformats.org/officeDocument/2006/customXml" ds:itemID="{E70A1AA6-5ADD-41BE-8314-2BB264136CE2}">
  <ds:schemaRefs>
    <ds:schemaRef ds:uri="http://schemas.microsoft.com/sharepoint/events"/>
  </ds:schemaRefs>
</ds:datastoreItem>
</file>

<file path=customXml/itemProps4.xml><?xml version="1.0" encoding="utf-8"?>
<ds:datastoreItem xmlns:ds="http://schemas.openxmlformats.org/officeDocument/2006/customXml" ds:itemID="{52441935-4644-45CB-848D-32FF54027708}">
  <ds:schemaRefs>
    <ds:schemaRef ds:uri="http://schemas.microsoft.com/office/2006/metadata/properties"/>
    <ds:schemaRef ds:uri="http://schemas.microsoft.com/office/infopath/2007/PartnerControls"/>
    <ds:schemaRef ds:uri="09bf1062-b00c-4aa1-ba18-87ca9e63a56e"/>
    <ds:schemaRef ds:uri="99CCD0CA-8FF9-481B-968D-C7B17DB29F4F"/>
    <ds:schemaRef ds:uri="http://schemas.microsoft.com/sharepoint/v4"/>
  </ds:schemaRefs>
</ds:datastoreItem>
</file>

<file path=customXml/itemProps5.xml><?xml version="1.0" encoding="utf-8"?>
<ds:datastoreItem xmlns:ds="http://schemas.openxmlformats.org/officeDocument/2006/customXml" ds:itemID="{FD6434E7-065A-41E7-BEC3-FDF83E4C53B7}">
  <ds:schemaRefs>
    <ds:schemaRef ds:uri="office.server.policy"/>
  </ds:schemaRefs>
</ds:datastoreItem>
</file>

<file path=customXml/itemProps6.xml><?xml version="1.0" encoding="utf-8"?>
<ds:datastoreItem xmlns:ds="http://schemas.openxmlformats.org/officeDocument/2006/customXml" ds:itemID="{BD91A63A-20F1-4C62-9CFB-29B3A26A0B21}">
  <ds:schemaRefs>
    <ds:schemaRef ds:uri="http://schemas.openxmlformats.org/officeDocument/2006/bibliography"/>
  </ds:schemaRefs>
</ds:datastoreItem>
</file>

<file path=customXml/itemProps7.xml><?xml version="1.0" encoding="utf-8"?>
<ds:datastoreItem xmlns:ds="http://schemas.openxmlformats.org/officeDocument/2006/customXml" ds:itemID="{7C7973F0-F22C-4B29-BC1A-33E7EABD5B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6</Pages>
  <Words>1327</Words>
  <Characters>7565</Characters>
  <Application>Microsoft Office Word</Application>
  <DocSecurity>0</DocSecurity>
  <Lines>63</Lines>
  <Paragraphs>17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Dedicated Control Channel</vt:lpstr>
      <vt:lpstr>Dedicated Control Channel</vt:lpstr>
    </vt:vector>
  </TitlesOfParts>
  <Company>LGE</Company>
  <LinksUpToDate>false</LinksUpToDate>
  <CharactersWithSpaces>8875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Dedicated Control Channel</dc:title>
  <dc:subject/>
  <dc:creator>weichao@qti.qualcomm.com</dc:creator>
  <cp:keywords/>
  <cp:lastModifiedBy>OneWeb Rev. B</cp:lastModifiedBy>
  <cp:revision>7</cp:revision>
  <cp:lastPrinted>2010-08-13T21:54:00Z</cp:lastPrinted>
  <dcterms:created xsi:type="dcterms:W3CDTF">2016-09-30T02:43:00Z</dcterms:created>
  <dcterms:modified xsi:type="dcterms:W3CDTF">2016-09-30T12:39:00Z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0x0101008A98423170284BEEB635F43C3CF4E98B008B3A1EAE7955594BB5B58FB10F3F7793</vt:lpwstr>
  </property>
  <property fmtid="{D5CDD505-2E9C-101B-9397-08002B2CF9AE}" pid="3" name="_dlc_DocIdItemGuid">
    <vt:lpwstr>4c2f5d8d-864b-41f6-b49e-a6021d065a1a</vt:lpwstr>
  </property>
</Properties>
</file>